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FE7E9" w14:textId="77777777" w:rsidR="007166F0" w:rsidRPr="007B463F" w:rsidRDefault="007166F0" w:rsidP="007166F0">
      <w:pPr>
        <w:spacing w:after="200" w:line="276" w:lineRule="auto"/>
        <w:jc w:val="center"/>
        <w:rPr>
          <w:rFonts w:ascii="Calibri" w:eastAsia="SimSun" w:hAnsi="Calibri" w:cs="Calibri"/>
          <w:b/>
          <w:bCs/>
          <w:sz w:val="20"/>
          <w:szCs w:val="20"/>
          <w:lang w:eastAsia="zh-CN"/>
        </w:rPr>
      </w:pPr>
    </w:p>
    <w:p w14:paraId="7210BEB1" w14:textId="77777777" w:rsidR="00F731A2" w:rsidRPr="00E06EF6" w:rsidRDefault="00F731A2" w:rsidP="005F2861">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UK National Crystallo</w:t>
      </w:r>
      <w:r w:rsidR="00E04FD2" w:rsidRPr="00E06EF6">
        <w:rPr>
          <w:rFonts w:ascii="Calibri" w:eastAsia="SimSun" w:hAnsi="Calibri" w:cs="Calibri"/>
          <w:b/>
          <w:bCs/>
          <w:sz w:val="20"/>
          <w:szCs w:val="20"/>
          <w:lang w:eastAsia="zh-CN"/>
        </w:rPr>
        <w:t xml:space="preserve">graphy Service Biannual Report </w:t>
      </w:r>
      <w:r w:rsidR="005F2861">
        <w:rPr>
          <w:rFonts w:ascii="Calibri" w:eastAsia="SimSun" w:hAnsi="Calibri" w:cs="Calibri"/>
          <w:b/>
          <w:bCs/>
          <w:sz w:val="20"/>
          <w:szCs w:val="20"/>
          <w:lang w:eastAsia="zh-CN"/>
        </w:rPr>
        <w:t>5</w:t>
      </w:r>
    </w:p>
    <w:p w14:paraId="07707F78" w14:textId="77777777" w:rsidR="00F731A2" w:rsidRPr="00E06EF6" w:rsidRDefault="00E04FD2" w:rsidP="005D2F5D">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Period covered: 01/</w:t>
      </w:r>
      <w:r w:rsidR="005D2F5D">
        <w:rPr>
          <w:rFonts w:ascii="Calibri" w:eastAsia="SimSun" w:hAnsi="Calibri" w:cs="Calibri"/>
          <w:b/>
          <w:bCs/>
          <w:sz w:val="20"/>
          <w:szCs w:val="20"/>
          <w:lang w:eastAsia="zh-CN"/>
        </w:rPr>
        <w:t>05</w:t>
      </w:r>
      <w:r w:rsidR="00497CA3">
        <w:rPr>
          <w:rFonts w:ascii="Calibri" w:eastAsia="SimSun" w:hAnsi="Calibri" w:cs="Calibri"/>
          <w:b/>
          <w:bCs/>
          <w:sz w:val="20"/>
          <w:szCs w:val="20"/>
          <w:lang w:eastAsia="zh-CN"/>
        </w:rPr>
        <w:t>/201</w:t>
      </w:r>
      <w:r w:rsidR="005D2F5D">
        <w:rPr>
          <w:rFonts w:ascii="Calibri" w:eastAsia="SimSun" w:hAnsi="Calibri" w:cs="Calibri"/>
          <w:b/>
          <w:bCs/>
          <w:sz w:val="20"/>
          <w:szCs w:val="20"/>
          <w:lang w:eastAsia="zh-CN"/>
        </w:rPr>
        <w:t>2</w:t>
      </w:r>
      <w:r w:rsidRPr="00E06EF6">
        <w:rPr>
          <w:rFonts w:ascii="Calibri" w:eastAsia="SimSun" w:hAnsi="Calibri" w:cs="Calibri"/>
          <w:b/>
          <w:bCs/>
          <w:sz w:val="20"/>
          <w:szCs w:val="20"/>
          <w:lang w:eastAsia="zh-CN"/>
        </w:rPr>
        <w:t xml:space="preserve"> – 3</w:t>
      </w:r>
      <w:r w:rsidR="005D2F5D">
        <w:rPr>
          <w:rFonts w:ascii="Calibri" w:eastAsia="SimSun" w:hAnsi="Calibri" w:cs="Calibri"/>
          <w:b/>
          <w:bCs/>
          <w:sz w:val="20"/>
          <w:szCs w:val="20"/>
          <w:lang w:eastAsia="zh-CN"/>
        </w:rPr>
        <w:t>1</w:t>
      </w:r>
      <w:r w:rsidRPr="00E06EF6">
        <w:rPr>
          <w:rFonts w:ascii="Calibri" w:eastAsia="SimSun" w:hAnsi="Calibri" w:cs="Calibri"/>
          <w:b/>
          <w:bCs/>
          <w:sz w:val="20"/>
          <w:szCs w:val="20"/>
          <w:lang w:eastAsia="zh-CN"/>
        </w:rPr>
        <w:t>/</w:t>
      </w:r>
      <w:r w:rsidR="005D2F5D">
        <w:rPr>
          <w:rFonts w:ascii="Calibri" w:eastAsia="SimSun" w:hAnsi="Calibri" w:cs="Calibri"/>
          <w:b/>
          <w:bCs/>
          <w:sz w:val="20"/>
          <w:szCs w:val="20"/>
          <w:lang w:eastAsia="zh-CN"/>
        </w:rPr>
        <w:t>10</w:t>
      </w:r>
      <w:r w:rsidR="00EF3430">
        <w:rPr>
          <w:rFonts w:ascii="Calibri" w:eastAsia="SimSun" w:hAnsi="Calibri" w:cs="Calibri"/>
          <w:b/>
          <w:bCs/>
          <w:sz w:val="20"/>
          <w:szCs w:val="20"/>
          <w:lang w:eastAsia="zh-CN"/>
        </w:rPr>
        <w:t>/2012</w:t>
      </w:r>
    </w:p>
    <w:p w14:paraId="01D6D91E" w14:textId="77777777" w:rsidR="007166F0" w:rsidRPr="00E06EF6" w:rsidRDefault="007166F0" w:rsidP="007166F0">
      <w:pPr>
        <w:spacing w:after="200" w:line="276" w:lineRule="auto"/>
        <w:jc w:val="center"/>
        <w:rPr>
          <w:rFonts w:ascii="Calibri" w:eastAsia="SimSun" w:hAnsi="Calibri" w:cs="Calibri"/>
          <w:b/>
          <w:bCs/>
          <w:sz w:val="20"/>
          <w:szCs w:val="20"/>
          <w:lang w:eastAsia="zh-CN"/>
        </w:rPr>
      </w:pPr>
    </w:p>
    <w:p w14:paraId="2A54020E" w14:textId="77777777" w:rsidR="00EF0E6A" w:rsidRPr="00E06EF6" w:rsidRDefault="00EF0E6A"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Contents</w:t>
      </w:r>
    </w:p>
    <w:p w14:paraId="73DFA8BA" w14:textId="77777777" w:rsidR="00853574" w:rsidRPr="00E06EF6" w:rsidRDefault="00EF0E6A"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Preface – Simon Coles</w:t>
      </w:r>
    </w:p>
    <w:p w14:paraId="6658F003"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Operations and Logistics </w:t>
      </w:r>
    </w:p>
    <w:p w14:paraId="7CFC9A72" w14:textId="77777777" w:rsidR="005C3E02" w:rsidRPr="00E06EF6" w:rsidRDefault="005C3E02" w:rsidP="005C3E0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 xml:space="preserve">Overview of service use </w:t>
      </w:r>
    </w:p>
    <w:p w14:paraId="01BE152F" w14:textId="77777777" w:rsidR="005C3E02" w:rsidRDefault="005C3E02" w:rsidP="00745EA2">
      <w:pPr>
        <w:numPr>
          <w:ilvl w:val="1"/>
          <w:numId w:val="14"/>
        </w:num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 xml:space="preserve">Upgrade of Laboratory </w:t>
      </w:r>
    </w:p>
    <w:p w14:paraId="743F52A9" w14:textId="77777777" w:rsidR="00634B9F" w:rsidRPr="00E06EF6" w:rsidRDefault="000F307F"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Staff</w:t>
      </w:r>
    </w:p>
    <w:p w14:paraId="3C530C24" w14:textId="77777777" w:rsidR="00745EA2" w:rsidRPr="00E06EF6" w:rsidRDefault="00A373C0"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bCs/>
          <w:sz w:val="20"/>
          <w:szCs w:val="20"/>
          <w:lang w:eastAsia="zh-CN"/>
        </w:rPr>
        <w:t>NCS Synchrotron component</w:t>
      </w:r>
    </w:p>
    <w:p w14:paraId="59059D77" w14:textId="77777777" w:rsidR="00745EA2" w:rsidRPr="00E06EF6" w:rsidRDefault="00745EA2"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Review of user complaints/disputes and resolutions </w:t>
      </w:r>
    </w:p>
    <w:p w14:paraId="4776B6A5" w14:textId="77777777" w:rsidR="00F731A2" w:rsidRPr="00E06EF6" w:rsidRDefault="00745E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sz w:val="20"/>
          <w:szCs w:val="20"/>
          <w:lang w:eastAsia="zh-CN"/>
        </w:rPr>
        <w:t xml:space="preserve"> </w:t>
      </w:r>
      <w:r w:rsidR="00F731A2" w:rsidRPr="00E06EF6">
        <w:rPr>
          <w:rFonts w:ascii="Calibri" w:eastAsia="SimSun" w:hAnsi="Calibri" w:cs="Calibri"/>
          <w:b/>
          <w:bCs/>
          <w:sz w:val="20"/>
          <w:szCs w:val="20"/>
          <w:lang w:eastAsia="zh-CN"/>
        </w:rPr>
        <w:t>Equipment- Technical Issues</w:t>
      </w:r>
    </w:p>
    <w:p w14:paraId="3049BEAB" w14:textId="77777777" w:rsidR="00F731A2" w:rsidRPr="00E06EF6" w:rsidRDefault="00F731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Sample Issues</w:t>
      </w:r>
    </w:p>
    <w:p w14:paraId="18248116" w14:textId="77777777" w:rsidR="00745EA2" w:rsidRPr="00E06EF6" w:rsidRDefault="00745EA2"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Data Processing Issues</w:t>
      </w:r>
    </w:p>
    <w:p w14:paraId="4B78F019"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Community Activity </w:t>
      </w:r>
    </w:p>
    <w:p w14:paraId="799FD761"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Training and Outreach </w:t>
      </w:r>
    </w:p>
    <w:p w14:paraId="04169E73"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Publicity </w:t>
      </w:r>
    </w:p>
    <w:p w14:paraId="72C95F24" w14:textId="77777777" w:rsidR="00496594" w:rsidRPr="00E06EF6" w:rsidRDefault="00496594"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User Liaison</w:t>
      </w:r>
    </w:p>
    <w:p w14:paraId="3253DF37"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Preview of next Period</w:t>
      </w:r>
    </w:p>
    <w:p w14:paraId="56A713A0"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Preview of availability over next 6 months </w:t>
      </w:r>
    </w:p>
    <w:p w14:paraId="62A8C860"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Appendices </w:t>
      </w:r>
    </w:p>
    <w:p w14:paraId="001BF042" w14:textId="77777777" w:rsidR="00247409" w:rsidRPr="00E06EF6" w:rsidRDefault="00B33F84" w:rsidP="005D2F5D">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1: </w:t>
      </w:r>
      <w:r w:rsidR="00247409" w:rsidRPr="00E06EF6">
        <w:rPr>
          <w:rFonts w:ascii="Calibri" w:eastAsia="SimSun" w:hAnsi="Calibri" w:cs="Calibri"/>
          <w:b/>
          <w:bCs/>
          <w:sz w:val="20"/>
          <w:szCs w:val="20"/>
          <w:lang w:eastAsia="zh-CN"/>
        </w:rPr>
        <w:t xml:space="preserve">KPI Data (All data for </w:t>
      </w:r>
      <w:r w:rsidR="003F62BA" w:rsidRPr="00E06EF6">
        <w:rPr>
          <w:rFonts w:ascii="Calibri" w:eastAsia="SimSun" w:hAnsi="Calibri" w:cs="Calibri"/>
          <w:b/>
          <w:bCs/>
          <w:sz w:val="20"/>
          <w:szCs w:val="20"/>
          <w:lang w:eastAsia="zh-CN"/>
        </w:rPr>
        <w:t>01/</w:t>
      </w:r>
      <w:r w:rsidR="005D2F5D">
        <w:rPr>
          <w:rFonts w:ascii="Calibri" w:eastAsia="SimSun" w:hAnsi="Calibri" w:cs="Calibri"/>
          <w:b/>
          <w:bCs/>
          <w:sz w:val="20"/>
          <w:szCs w:val="20"/>
          <w:lang w:eastAsia="zh-CN"/>
        </w:rPr>
        <w:t>05</w:t>
      </w:r>
      <w:r w:rsidR="003F62BA" w:rsidRPr="00E06EF6">
        <w:rPr>
          <w:rFonts w:ascii="Calibri" w:eastAsia="SimSun" w:hAnsi="Calibri" w:cs="Calibri"/>
          <w:b/>
          <w:bCs/>
          <w:sz w:val="20"/>
          <w:szCs w:val="20"/>
          <w:lang w:eastAsia="zh-CN"/>
        </w:rPr>
        <w:t>/1</w:t>
      </w:r>
      <w:r w:rsidR="005D2F5D">
        <w:rPr>
          <w:rFonts w:ascii="Calibri" w:eastAsia="SimSun" w:hAnsi="Calibri" w:cs="Calibri"/>
          <w:b/>
          <w:bCs/>
          <w:sz w:val="20"/>
          <w:szCs w:val="20"/>
          <w:lang w:eastAsia="zh-CN"/>
        </w:rPr>
        <w:t>2</w:t>
      </w:r>
      <w:r w:rsidR="00325857">
        <w:rPr>
          <w:rFonts w:ascii="Calibri" w:eastAsia="SimSun" w:hAnsi="Calibri" w:cs="Calibri"/>
          <w:b/>
          <w:bCs/>
          <w:sz w:val="20"/>
          <w:szCs w:val="20"/>
          <w:lang w:eastAsia="zh-CN"/>
        </w:rPr>
        <w:t xml:space="preserve"> – </w:t>
      </w:r>
      <w:r w:rsidR="005D2F5D">
        <w:rPr>
          <w:rFonts w:ascii="Calibri" w:eastAsia="SimSun" w:hAnsi="Calibri" w:cs="Calibri"/>
          <w:b/>
          <w:bCs/>
          <w:sz w:val="20"/>
          <w:szCs w:val="20"/>
          <w:lang w:eastAsia="zh-CN"/>
        </w:rPr>
        <w:t>16/10</w:t>
      </w:r>
      <w:r w:rsidR="003F62BA" w:rsidRPr="00E06EF6">
        <w:rPr>
          <w:rFonts w:ascii="Calibri" w:eastAsia="SimSun" w:hAnsi="Calibri" w:cs="Calibri"/>
          <w:b/>
          <w:bCs/>
          <w:sz w:val="20"/>
          <w:szCs w:val="20"/>
          <w:lang w:eastAsia="zh-CN"/>
        </w:rPr>
        <w:t>/1</w:t>
      </w:r>
      <w:r w:rsidR="00325857">
        <w:rPr>
          <w:rFonts w:ascii="Calibri" w:eastAsia="SimSun" w:hAnsi="Calibri" w:cs="Calibri"/>
          <w:b/>
          <w:bCs/>
          <w:sz w:val="20"/>
          <w:szCs w:val="20"/>
          <w:lang w:eastAsia="zh-CN"/>
        </w:rPr>
        <w:t>2</w:t>
      </w:r>
      <w:r w:rsidR="00247409" w:rsidRPr="00E06EF6">
        <w:rPr>
          <w:rFonts w:ascii="Calibri" w:eastAsia="SimSun" w:hAnsi="Calibri" w:cs="Calibri"/>
          <w:b/>
          <w:bCs/>
          <w:sz w:val="20"/>
          <w:szCs w:val="20"/>
          <w:lang w:eastAsia="zh-CN"/>
        </w:rPr>
        <w:t>)</w:t>
      </w:r>
    </w:p>
    <w:p w14:paraId="4ADCBE3C" w14:textId="77777777" w:rsidR="00DE6BC1" w:rsidRPr="00E06EF6" w:rsidRDefault="00B33F84" w:rsidP="00B33F84">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2: </w:t>
      </w:r>
      <w:r w:rsidR="00DE6BC1" w:rsidRPr="00E06EF6">
        <w:rPr>
          <w:rFonts w:ascii="Calibri" w:eastAsia="SimSun" w:hAnsi="Calibri" w:cs="Calibri"/>
          <w:b/>
          <w:bCs/>
          <w:sz w:val="20"/>
          <w:szCs w:val="20"/>
          <w:lang w:eastAsia="zh-CN"/>
        </w:rPr>
        <w:t xml:space="preserve">Statistics </w:t>
      </w:r>
      <w:r w:rsidRPr="00E06EF6">
        <w:rPr>
          <w:rFonts w:ascii="Calibri" w:eastAsia="SimSun" w:hAnsi="Calibri" w:cs="Calibri"/>
          <w:b/>
          <w:bCs/>
          <w:sz w:val="20"/>
          <w:szCs w:val="20"/>
          <w:lang w:eastAsia="zh-CN"/>
        </w:rPr>
        <w:t>against</w:t>
      </w:r>
      <w:r w:rsidR="00DE6BC1" w:rsidRPr="00E06EF6">
        <w:rPr>
          <w:rFonts w:ascii="Calibri" w:eastAsia="SimSun" w:hAnsi="Calibri" w:cs="Calibri"/>
          <w:b/>
          <w:bCs/>
          <w:sz w:val="20"/>
          <w:szCs w:val="20"/>
          <w:lang w:eastAsia="zh-CN"/>
        </w:rPr>
        <w:t xml:space="preserve"> benchmarks </w:t>
      </w:r>
    </w:p>
    <w:p w14:paraId="117AEEB9" w14:textId="77777777" w:rsidR="00247409"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3424F8CA" w14:textId="77777777" w:rsidR="00553BAB"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9691F19" w14:textId="77777777" w:rsidR="00AC7892"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20DAC106" w14:textId="77777777" w:rsidR="0070473F"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32BCCD7" w14:textId="77777777" w:rsidR="00E24BCA"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425DF66C" w14:textId="77777777" w:rsidR="001E25F7" w:rsidRDefault="008A5D07" w:rsidP="008A5D07">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lastRenderedPageBreak/>
        <w:t xml:space="preserve">1. </w:t>
      </w:r>
      <w:r w:rsidR="001E25F7" w:rsidRPr="00FD40EF">
        <w:rPr>
          <w:rFonts w:ascii="Calibri" w:eastAsia="SimSun" w:hAnsi="Calibri" w:cs="Calibri"/>
          <w:b/>
          <w:bCs/>
          <w:sz w:val="20"/>
          <w:szCs w:val="20"/>
          <w:lang w:eastAsia="zh-CN"/>
        </w:rPr>
        <w:t>Preface</w:t>
      </w:r>
    </w:p>
    <w:p w14:paraId="29C36E6C" w14:textId="77777777" w:rsidR="00E24BCA" w:rsidRDefault="00E24BCA" w:rsidP="008A5D07">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Period 5 is the first where we can truly consider the NCS to be fully operational, the staff have been in position for at least a couple of years in all cases and we can now say that we have a deep knowledge of the instrument base and a working procedure fully established, particularly with Diamond.</w:t>
      </w:r>
    </w:p>
    <w:p w14:paraId="496FDFE7" w14:textId="77777777" w:rsidR="00CB1746" w:rsidRDefault="00E24BCA" w:rsidP="005C3E02">
      <w:pPr>
        <w:spacing w:after="200" w:line="276" w:lineRule="auto"/>
        <w:rPr>
          <w:rFonts w:ascii="Calibri" w:eastAsia="SimSun" w:hAnsi="Calibri" w:cs="Calibri"/>
          <w:bCs/>
          <w:sz w:val="20"/>
          <w:szCs w:val="20"/>
          <w:lang w:eastAsia="zh-CN"/>
        </w:rPr>
      </w:pPr>
      <w:r w:rsidRPr="00F32A18">
        <w:rPr>
          <w:rFonts w:ascii="Calibri" w:eastAsia="SimSun" w:hAnsi="Calibri" w:cs="Calibri"/>
          <w:bCs/>
          <w:sz w:val="20"/>
          <w:szCs w:val="20"/>
          <w:lang w:eastAsia="zh-CN"/>
        </w:rPr>
        <w:t xml:space="preserve">We are </w:t>
      </w:r>
      <w:r>
        <w:rPr>
          <w:rFonts w:ascii="Calibri" w:eastAsia="SimSun" w:hAnsi="Calibri" w:cs="Calibri"/>
          <w:bCs/>
          <w:sz w:val="20"/>
          <w:szCs w:val="20"/>
          <w:lang w:eastAsia="zh-CN"/>
        </w:rPr>
        <w:t xml:space="preserve">continuing to </w:t>
      </w:r>
      <w:r w:rsidRPr="00F32A18">
        <w:rPr>
          <w:rFonts w:ascii="Calibri" w:eastAsia="SimSun" w:hAnsi="Calibri" w:cs="Calibri"/>
          <w:bCs/>
          <w:sz w:val="20"/>
          <w:szCs w:val="20"/>
          <w:lang w:eastAsia="zh-CN"/>
        </w:rPr>
        <w:t>capitalis</w:t>
      </w:r>
      <w:r>
        <w:rPr>
          <w:rFonts w:ascii="Calibri" w:eastAsia="SimSun" w:hAnsi="Calibri" w:cs="Calibri"/>
          <w:bCs/>
          <w:sz w:val="20"/>
          <w:szCs w:val="20"/>
          <w:lang w:eastAsia="zh-CN"/>
        </w:rPr>
        <w:t>e</w:t>
      </w:r>
      <w:r w:rsidRPr="00F32A18">
        <w:rPr>
          <w:rFonts w:ascii="Calibri" w:eastAsia="SimSun" w:hAnsi="Calibri" w:cs="Calibri"/>
          <w:bCs/>
          <w:sz w:val="20"/>
          <w:szCs w:val="20"/>
          <w:lang w:eastAsia="zh-CN"/>
        </w:rPr>
        <w:t xml:space="preserve"> on our world-leading position by building our scientific relationship with the equipment providers – Rigaku. </w:t>
      </w:r>
      <w:r>
        <w:rPr>
          <w:rFonts w:ascii="Calibri" w:eastAsia="SimSun" w:hAnsi="Calibri" w:cs="Calibri"/>
          <w:bCs/>
          <w:sz w:val="20"/>
          <w:szCs w:val="20"/>
          <w:lang w:eastAsia="zh-CN"/>
        </w:rPr>
        <w:t xml:space="preserve">We have just had our second </w:t>
      </w:r>
      <w:r w:rsidRPr="00F32A18">
        <w:rPr>
          <w:rFonts w:ascii="Calibri" w:eastAsia="SimSun" w:hAnsi="Calibri" w:cs="Calibri"/>
          <w:bCs/>
          <w:sz w:val="20"/>
          <w:szCs w:val="20"/>
          <w:lang w:eastAsia="zh-CN"/>
        </w:rPr>
        <w:t>working visit from the VP for Software Development</w:t>
      </w:r>
      <w:r>
        <w:rPr>
          <w:rFonts w:ascii="Calibri" w:eastAsia="SimSun" w:hAnsi="Calibri" w:cs="Calibri"/>
          <w:bCs/>
          <w:sz w:val="20"/>
          <w:szCs w:val="20"/>
          <w:lang w:eastAsia="zh-CN"/>
        </w:rPr>
        <w:t xml:space="preserve">, which achieved the two primary goals </w:t>
      </w:r>
      <w:r w:rsidRPr="005C3E02">
        <w:rPr>
          <w:rFonts w:ascii="Calibri" w:eastAsia="SimSun" w:hAnsi="Calibri" w:cs="Calibri"/>
          <w:bCs/>
          <w:sz w:val="20"/>
          <w:szCs w:val="20"/>
          <w:lang w:eastAsia="zh-CN"/>
        </w:rPr>
        <w:t xml:space="preserve">of a) completing </w:t>
      </w:r>
      <w:r w:rsidR="005C3E02">
        <w:rPr>
          <w:rFonts w:ascii="Calibri" w:eastAsia="SimSun" w:hAnsi="Calibri" w:cs="Calibri"/>
          <w:bCs/>
          <w:sz w:val="20"/>
          <w:szCs w:val="20"/>
          <w:lang w:eastAsia="zh-CN"/>
        </w:rPr>
        <w:t>another</w:t>
      </w:r>
      <w:r w:rsidRPr="005C3E02">
        <w:rPr>
          <w:rFonts w:ascii="Calibri" w:eastAsia="SimSun" w:hAnsi="Calibri" w:cs="Calibri"/>
          <w:bCs/>
          <w:sz w:val="20"/>
          <w:szCs w:val="20"/>
          <w:lang w:eastAsia="zh-CN"/>
        </w:rPr>
        <w:t xml:space="preserve"> round of beta tes</w:t>
      </w:r>
      <w:r w:rsidR="005C3E02">
        <w:rPr>
          <w:rFonts w:ascii="Calibri" w:eastAsia="SimSun" w:hAnsi="Calibri" w:cs="Calibri"/>
          <w:bCs/>
          <w:sz w:val="20"/>
          <w:szCs w:val="20"/>
          <w:lang w:eastAsia="zh-CN"/>
        </w:rPr>
        <w:t xml:space="preserve">ting of the new version of the </w:t>
      </w:r>
      <w:proofErr w:type="spellStart"/>
      <w:r w:rsidRPr="005C3E02">
        <w:rPr>
          <w:rFonts w:ascii="Calibri" w:eastAsia="SimSun" w:hAnsi="Calibri" w:cs="Calibri"/>
          <w:bCs/>
          <w:sz w:val="20"/>
          <w:szCs w:val="20"/>
          <w:lang w:eastAsia="zh-CN"/>
        </w:rPr>
        <w:t>diffractometer</w:t>
      </w:r>
      <w:proofErr w:type="spellEnd"/>
      <w:r w:rsidRPr="005C3E02">
        <w:rPr>
          <w:rFonts w:ascii="Calibri" w:eastAsia="SimSun" w:hAnsi="Calibri" w:cs="Calibri"/>
          <w:bCs/>
          <w:sz w:val="20"/>
          <w:szCs w:val="20"/>
          <w:lang w:eastAsia="zh-CN"/>
        </w:rPr>
        <w:t xml:space="preserve"> control </w:t>
      </w:r>
      <w:r w:rsidR="00CB1746" w:rsidRPr="005C3E02">
        <w:rPr>
          <w:rFonts w:ascii="Calibri" w:eastAsia="SimSun" w:hAnsi="Calibri" w:cs="Calibri"/>
          <w:bCs/>
          <w:sz w:val="20"/>
          <w:szCs w:val="20"/>
          <w:lang w:eastAsia="zh-CN"/>
        </w:rPr>
        <w:t>software, CrystalClear</w:t>
      </w:r>
      <w:r w:rsidR="00CB1746">
        <w:rPr>
          <w:rFonts w:ascii="Calibri" w:eastAsia="SimSun" w:hAnsi="Calibri" w:cs="Calibri"/>
          <w:bCs/>
          <w:sz w:val="20"/>
          <w:szCs w:val="20"/>
          <w:lang w:eastAsia="zh-CN"/>
        </w:rPr>
        <w:t xml:space="preserve"> and b) beginning the implementation of the data management protocols we have defined with them over the last year</w:t>
      </w:r>
      <w:r w:rsidRPr="00F32A18">
        <w:rPr>
          <w:rFonts w:ascii="Calibri" w:eastAsia="SimSun" w:hAnsi="Calibri" w:cs="Calibri"/>
          <w:bCs/>
          <w:sz w:val="20"/>
          <w:szCs w:val="20"/>
          <w:lang w:eastAsia="zh-CN"/>
        </w:rPr>
        <w:t xml:space="preserve">. </w:t>
      </w:r>
      <w:r w:rsidR="00CB1746">
        <w:rPr>
          <w:rFonts w:ascii="Calibri" w:eastAsia="SimSun" w:hAnsi="Calibri" w:cs="Calibri"/>
          <w:bCs/>
          <w:sz w:val="20"/>
          <w:szCs w:val="20"/>
          <w:lang w:eastAsia="zh-CN"/>
        </w:rPr>
        <w:t xml:space="preserve">We recently hosted a very successful visit from the President of Rigaku Americas and the President of Rigaku Life Sciences Division where our collaborative relationship was discussed heavily. </w:t>
      </w:r>
    </w:p>
    <w:p w14:paraId="63ED835F" w14:textId="77777777" w:rsidR="00E24BCA" w:rsidRPr="00E24BCA" w:rsidRDefault="00EC1BE7" w:rsidP="008A5D07">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 xml:space="preserve">We are currently hosting a 2-month visit by Emeritus Professor David Rae from ANU, Canberra. Professor Rae’s career has been devoted to developing very novel approaches to analysing particularly difficult problems and he is known for developing several new methods. The NCS hosted a visit by the software development team for the Olex2 project, with the aim of understanding these approaches and coding them into their software for the use of future generations. The meeting was highly successful and several new methods for handling difficult crystallographic problems will be incorporated into the Olex2 software in the coming months – we expect at least two publications to also arise from this collaboration.  </w:t>
      </w:r>
      <w:r w:rsidR="00CB1746">
        <w:rPr>
          <w:rFonts w:ascii="Calibri" w:eastAsia="SimSun" w:hAnsi="Calibri" w:cs="Calibri"/>
          <w:bCs/>
          <w:sz w:val="20"/>
          <w:szCs w:val="20"/>
          <w:lang w:eastAsia="zh-CN"/>
        </w:rPr>
        <w:t xml:space="preserve"> </w:t>
      </w:r>
    </w:p>
    <w:p w14:paraId="29D5C747" w14:textId="77777777" w:rsidR="007D45F4" w:rsidRDefault="007D45F4" w:rsidP="00FB51B3">
      <w:pPr>
        <w:spacing w:after="200" w:line="276" w:lineRule="auto"/>
        <w:rPr>
          <w:rFonts w:ascii="Calibri" w:eastAsia="SimSun" w:hAnsi="Calibri" w:cs="Arial"/>
          <w:b/>
          <w:bCs/>
          <w:sz w:val="20"/>
          <w:szCs w:val="20"/>
          <w:lang w:eastAsia="zh-CN"/>
        </w:rPr>
      </w:pPr>
    </w:p>
    <w:p w14:paraId="094ABAA0" w14:textId="77777777" w:rsidR="007D45F4" w:rsidRDefault="007D45F4" w:rsidP="00FB51B3">
      <w:pPr>
        <w:spacing w:after="200" w:line="276" w:lineRule="auto"/>
        <w:rPr>
          <w:rFonts w:ascii="Calibri" w:eastAsia="SimSun" w:hAnsi="Calibri" w:cs="Arial"/>
          <w:b/>
          <w:bCs/>
          <w:sz w:val="20"/>
          <w:szCs w:val="20"/>
          <w:lang w:eastAsia="zh-CN"/>
        </w:rPr>
      </w:pPr>
    </w:p>
    <w:p w14:paraId="12E638B6" w14:textId="77777777" w:rsidR="00FB51B3" w:rsidRDefault="00FB51B3" w:rsidP="00FB51B3">
      <w:pPr>
        <w:spacing w:after="200" w:line="276" w:lineRule="auto"/>
        <w:rPr>
          <w:rFonts w:ascii="Calibri" w:eastAsia="SimSun" w:hAnsi="Calibri" w:cs="Arial"/>
          <w:b/>
          <w:bCs/>
          <w:sz w:val="20"/>
          <w:szCs w:val="20"/>
          <w:lang w:eastAsia="zh-CN"/>
        </w:rPr>
      </w:pPr>
      <w:r w:rsidRPr="008617B0">
        <w:rPr>
          <w:rFonts w:ascii="Calibri" w:eastAsia="SimSun" w:hAnsi="Calibri" w:cs="Arial"/>
          <w:b/>
          <w:bCs/>
          <w:sz w:val="20"/>
          <w:szCs w:val="20"/>
          <w:lang w:eastAsia="zh-CN"/>
        </w:rPr>
        <w:t>2.</w:t>
      </w:r>
      <w:r w:rsidR="00F731A2" w:rsidRPr="008617B0">
        <w:rPr>
          <w:rFonts w:ascii="Calibri" w:eastAsia="SimSun" w:hAnsi="Calibri" w:cs="Arial"/>
          <w:b/>
          <w:bCs/>
          <w:sz w:val="20"/>
          <w:szCs w:val="20"/>
          <w:lang w:eastAsia="zh-CN"/>
        </w:rPr>
        <w:t xml:space="preserve">Operation and Logistics </w:t>
      </w:r>
    </w:p>
    <w:p w14:paraId="251A5484" w14:textId="77777777" w:rsidR="007D45F4" w:rsidRPr="008617B0" w:rsidRDefault="007D45F4" w:rsidP="00FB51B3">
      <w:pPr>
        <w:spacing w:after="200" w:line="276" w:lineRule="auto"/>
        <w:rPr>
          <w:rFonts w:ascii="Calibri" w:eastAsia="SimSun" w:hAnsi="Calibri" w:cs="Arial"/>
          <w:b/>
          <w:bCs/>
          <w:sz w:val="20"/>
          <w:szCs w:val="20"/>
          <w:lang w:eastAsia="zh-CN"/>
        </w:rPr>
      </w:pPr>
    </w:p>
    <w:p w14:paraId="7E2920D8" w14:textId="77777777" w:rsidR="005C3E02" w:rsidRDefault="005C3E02" w:rsidP="005C3E02">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A</w:t>
      </w:r>
      <w:r w:rsidRPr="00CC7CDF">
        <w:rPr>
          <w:rFonts w:ascii="Calibri" w:eastAsia="SimSun" w:hAnsi="Calibri" w:cs="Arial"/>
          <w:b/>
          <w:bCs/>
          <w:sz w:val="20"/>
          <w:szCs w:val="20"/>
          <w:lang w:eastAsia="zh-CN"/>
        </w:rPr>
        <w:t>. Overview of service use</w:t>
      </w:r>
    </w:p>
    <w:p w14:paraId="0ADDF6F5" w14:textId="0B655178" w:rsidR="00354D80" w:rsidRPr="00BA0C79" w:rsidRDefault="005C3E02" w:rsidP="00354D80">
      <w:pPr>
        <w:spacing w:after="200" w:line="276" w:lineRule="auto"/>
        <w:contextualSpacing/>
        <w:rPr>
          <w:rFonts w:ascii="Calibri" w:eastAsia="SimSun" w:hAnsi="Calibri" w:cs="Arial"/>
          <w:bCs/>
          <w:sz w:val="20"/>
          <w:szCs w:val="20"/>
          <w:lang w:eastAsia="zh-CN"/>
        </w:rPr>
      </w:pPr>
      <w:r w:rsidRPr="00BA0C79">
        <w:rPr>
          <w:rFonts w:ascii="Calibri" w:eastAsia="SimSun" w:hAnsi="Calibri" w:cs="Arial"/>
          <w:bCs/>
          <w:sz w:val="20"/>
          <w:szCs w:val="20"/>
          <w:lang w:eastAsia="zh-CN"/>
        </w:rPr>
        <w:t xml:space="preserve">Service use remains constant, </w:t>
      </w:r>
      <w:r w:rsidR="00511655" w:rsidRPr="00BA0C79">
        <w:rPr>
          <w:rFonts w:ascii="Calibri" w:eastAsia="SimSun" w:hAnsi="Calibri" w:cs="Arial"/>
          <w:bCs/>
          <w:sz w:val="20"/>
          <w:szCs w:val="20"/>
          <w:lang w:eastAsia="zh-CN"/>
        </w:rPr>
        <w:t xml:space="preserve">with number of users and samples processed </w:t>
      </w:r>
      <w:r w:rsidR="00637A27" w:rsidRPr="00BA0C79">
        <w:rPr>
          <w:rFonts w:ascii="Calibri" w:eastAsia="SimSun" w:hAnsi="Calibri" w:cs="Arial"/>
          <w:bCs/>
          <w:sz w:val="20"/>
          <w:szCs w:val="20"/>
          <w:lang w:eastAsia="zh-CN"/>
        </w:rPr>
        <w:t xml:space="preserve">at a similar level to </w:t>
      </w:r>
      <w:r w:rsidR="00511655" w:rsidRPr="00BA0C79">
        <w:rPr>
          <w:rFonts w:ascii="Calibri" w:eastAsia="SimSun" w:hAnsi="Calibri" w:cs="Arial"/>
          <w:bCs/>
          <w:sz w:val="20"/>
          <w:szCs w:val="20"/>
          <w:lang w:eastAsia="zh-CN"/>
        </w:rPr>
        <w:t>the last allocation period. There has been a slight increase in the number of full structures being processed</w:t>
      </w:r>
      <w:r w:rsidR="00CC373E" w:rsidRPr="00BA0C79">
        <w:rPr>
          <w:rFonts w:ascii="Calibri" w:eastAsia="SimSun" w:hAnsi="Calibri" w:cs="Arial"/>
          <w:bCs/>
          <w:sz w:val="20"/>
          <w:szCs w:val="20"/>
          <w:lang w:eastAsia="zh-CN"/>
        </w:rPr>
        <w:t>,</w:t>
      </w:r>
      <w:r w:rsidR="00511655" w:rsidRPr="00BA0C79">
        <w:rPr>
          <w:rFonts w:ascii="Calibri" w:eastAsia="SimSun" w:hAnsi="Calibri" w:cs="Arial"/>
          <w:bCs/>
          <w:sz w:val="20"/>
          <w:szCs w:val="20"/>
          <w:lang w:eastAsia="zh-CN"/>
        </w:rPr>
        <w:t xml:space="preserve"> but it is too early to say whether this is a growing trend. </w:t>
      </w:r>
      <w:r w:rsidR="008735CB" w:rsidRPr="00BA0C79">
        <w:rPr>
          <w:rFonts w:ascii="Calibri" w:eastAsia="SimSun" w:hAnsi="Calibri" w:cs="Arial"/>
          <w:bCs/>
          <w:sz w:val="20"/>
          <w:szCs w:val="20"/>
          <w:lang w:eastAsia="zh-CN"/>
        </w:rPr>
        <w:t xml:space="preserve">Taking into account </w:t>
      </w:r>
      <w:r w:rsidR="002A7CEF">
        <w:rPr>
          <w:rFonts w:ascii="Calibri" w:eastAsia="SimSun" w:hAnsi="Calibri" w:cs="Arial"/>
          <w:bCs/>
          <w:sz w:val="20"/>
          <w:szCs w:val="20"/>
          <w:lang w:eastAsia="zh-CN"/>
        </w:rPr>
        <w:t>the number of samples which require</w:t>
      </w:r>
      <w:r w:rsidR="008735CB" w:rsidRPr="00BA0C79">
        <w:rPr>
          <w:rFonts w:ascii="Calibri" w:eastAsia="SimSun" w:hAnsi="Calibri" w:cs="Arial"/>
          <w:bCs/>
          <w:sz w:val="20"/>
          <w:szCs w:val="20"/>
          <w:lang w:eastAsia="zh-CN"/>
        </w:rPr>
        <w:t xml:space="preserve"> more than one attempt</w:t>
      </w:r>
      <w:r w:rsidR="00CC373E" w:rsidRPr="00BA0C79">
        <w:rPr>
          <w:rFonts w:ascii="Calibri" w:eastAsia="SimSun" w:hAnsi="Calibri" w:cs="Arial"/>
          <w:bCs/>
          <w:sz w:val="20"/>
          <w:szCs w:val="20"/>
          <w:lang w:eastAsia="zh-CN"/>
        </w:rPr>
        <w:t>,</w:t>
      </w:r>
      <w:r w:rsidR="008735CB" w:rsidRPr="00BA0C79">
        <w:rPr>
          <w:rFonts w:ascii="Calibri" w:eastAsia="SimSun" w:hAnsi="Calibri" w:cs="Arial"/>
          <w:bCs/>
          <w:sz w:val="20"/>
          <w:szCs w:val="20"/>
          <w:lang w:eastAsia="zh-CN"/>
        </w:rPr>
        <w:t xml:space="preserve"> the number of datasets collec</w:t>
      </w:r>
      <w:r w:rsidR="00CC373E" w:rsidRPr="00BA0C79">
        <w:rPr>
          <w:rFonts w:ascii="Calibri" w:eastAsia="SimSun" w:hAnsi="Calibri" w:cs="Arial"/>
          <w:bCs/>
          <w:sz w:val="20"/>
          <w:szCs w:val="20"/>
          <w:lang w:eastAsia="zh-CN"/>
        </w:rPr>
        <w:t>ted is around 570. Accordingly this is reflected</w:t>
      </w:r>
      <w:r w:rsidR="008735CB" w:rsidRPr="00BA0C79">
        <w:rPr>
          <w:rFonts w:ascii="Calibri" w:eastAsia="SimSun" w:hAnsi="Calibri" w:cs="Arial"/>
          <w:bCs/>
          <w:sz w:val="20"/>
          <w:szCs w:val="20"/>
          <w:lang w:eastAsia="zh-CN"/>
        </w:rPr>
        <w:t xml:space="preserve"> </w:t>
      </w:r>
      <w:r w:rsidR="00CC373E" w:rsidRPr="00BA0C79">
        <w:rPr>
          <w:rFonts w:ascii="Calibri" w:eastAsia="SimSun" w:hAnsi="Calibri" w:cs="Arial"/>
          <w:bCs/>
          <w:sz w:val="20"/>
          <w:szCs w:val="20"/>
          <w:lang w:eastAsia="zh-CN"/>
        </w:rPr>
        <w:t xml:space="preserve">in </w:t>
      </w:r>
      <w:r w:rsidR="008735CB" w:rsidRPr="00BA0C79">
        <w:rPr>
          <w:rFonts w:ascii="Calibri" w:eastAsia="SimSun" w:hAnsi="Calibri" w:cs="Arial"/>
          <w:bCs/>
          <w:sz w:val="20"/>
          <w:szCs w:val="20"/>
          <w:lang w:eastAsia="zh-CN"/>
        </w:rPr>
        <w:t>an increase in the number of samples classifi</w:t>
      </w:r>
      <w:r w:rsidR="00354D80" w:rsidRPr="00BA0C79">
        <w:rPr>
          <w:rFonts w:ascii="Calibri" w:eastAsia="SimSun" w:hAnsi="Calibri" w:cs="Arial"/>
          <w:bCs/>
          <w:sz w:val="20"/>
          <w:szCs w:val="20"/>
          <w:lang w:eastAsia="zh-CN"/>
        </w:rPr>
        <w:t xml:space="preserve">ed as </w:t>
      </w:r>
      <w:r w:rsidR="00CC373E" w:rsidRPr="00BA0C79">
        <w:rPr>
          <w:rFonts w:ascii="Calibri" w:eastAsia="SimSun" w:hAnsi="Calibri" w:cs="Arial"/>
          <w:bCs/>
          <w:sz w:val="20"/>
          <w:szCs w:val="20"/>
          <w:lang w:eastAsia="zh-CN"/>
        </w:rPr>
        <w:t>‘</w:t>
      </w:r>
      <w:r w:rsidR="00354D80" w:rsidRPr="00BA0C79">
        <w:rPr>
          <w:rFonts w:ascii="Calibri" w:eastAsia="SimSun" w:hAnsi="Calibri" w:cs="Arial"/>
          <w:bCs/>
          <w:sz w:val="20"/>
          <w:szCs w:val="20"/>
          <w:lang w:eastAsia="zh-CN"/>
        </w:rPr>
        <w:t>difficult</w:t>
      </w:r>
      <w:r w:rsidR="00CC373E" w:rsidRPr="00BA0C79">
        <w:rPr>
          <w:rFonts w:ascii="Calibri" w:eastAsia="SimSun" w:hAnsi="Calibri" w:cs="Arial"/>
          <w:bCs/>
          <w:sz w:val="20"/>
          <w:szCs w:val="20"/>
          <w:lang w:eastAsia="zh-CN"/>
        </w:rPr>
        <w:t>’</w:t>
      </w:r>
      <w:r w:rsidR="00354D80" w:rsidRPr="00BA0C79">
        <w:rPr>
          <w:rFonts w:ascii="Calibri" w:eastAsia="SimSun" w:hAnsi="Calibri" w:cs="Arial"/>
          <w:bCs/>
          <w:sz w:val="20"/>
          <w:szCs w:val="20"/>
          <w:lang w:eastAsia="zh-CN"/>
        </w:rPr>
        <w:t xml:space="preserve">. </w:t>
      </w:r>
    </w:p>
    <w:p w14:paraId="0057CB7B" w14:textId="77777777" w:rsidR="005C3E02" w:rsidRPr="00BA0C79" w:rsidRDefault="008735CB" w:rsidP="005C3E02">
      <w:pPr>
        <w:spacing w:after="200" w:line="276" w:lineRule="auto"/>
        <w:contextualSpacing/>
        <w:rPr>
          <w:rFonts w:ascii="Calibri" w:eastAsia="SimSun" w:hAnsi="Calibri" w:cs="Arial"/>
          <w:bCs/>
          <w:sz w:val="20"/>
          <w:szCs w:val="20"/>
          <w:lang w:eastAsia="zh-CN"/>
        </w:rPr>
      </w:pPr>
      <w:r w:rsidRPr="00BA0C79">
        <w:rPr>
          <w:rFonts w:ascii="Calibri" w:eastAsia="SimSun" w:hAnsi="Calibri" w:cs="Arial"/>
          <w:bCs/>
          <w:sz w:val="20"/>
          <w:szCs w:val="20"/>
          <w:lang w:eastAsia="zh-CN"/>
        </w:rPr>
        <w:t xml:space="preserve">The lower number of samples processed at DLS during this period is explained by the final </w:t>
      </w:r>
      <w:r w:rsidR="00BA0C79" w:rsidRPr="00BA0C79">
        <w:rPr>
          <w:rFonts w:ascii="Calibri" w:eastAsia="SimSun" w:hAnsi="Calibri" w:cs="Arial"/>
          <w:bCs/>
          <w:sz w:val="20"/>
          <w:szCs w:val="20"/>
          <w:lang w:eastAsia="zh-CN"/>
        </w:rPr>
        <w:t xml:space="preserve">day of </w:t>
      </w:r>
      <w:proofErr w:type="spellStart"/>
      <w:r w:rsidRPr="00BA0C79">
        <w:rPr>
          <w:rFonts w:ascii="Calibri" w:eastAsia="SimSun" w:hAnsi="Calibri" w:cs="Arial"/>
          <w:bCs/>
          <w:sz w:val="20"/>
          <w:szCs w:val="20"/>
          <w:lang w:eastAsia="zh-CN"/>
        </w:rPr>
        <w:t>beamtime</w:t>
      </w:r>
      <w:proofErr w:type="spellEnd"/>
      <w:r w:rsidRPr="00BA0C79">
        <w:rPr>
          <w:rFonts w:ascii="Calibri" w:eastAsia="SimSun" w:hAnsi="Calibri" w:cs="Arial"/>
          <w:bCs/>
          <w:sz w:val="20"/>
          <w:szCs w:val="20"/>
          <w:lang w:eastAsia="zh-CN"/>
        </w:rPr>
        <w:t xml:space="preserve"> </w:t>
      </w:r>
      <w:r w:rsidR="00BA0C79" w:rsidRPr="00BA0C79">
        <w:rPr>
          <w:rFonts w:ascii="Calibri" w:eastAsia="SimSun" w:hAnsi="Calibri" w:cs="Arial"/>
          <w:bCs/>
          <w:sz w:val="20"/>
          <w:szCs w:val="20"/>
          <w:lang w:eastAsia="zh-CN"/>
        </w:rPr>
        <w:t xml:space="preserve">in this Allocation Period </w:t>
      </w:r>
      <w:r w:rsidRPr="00BA0C79">
        <w:rPr>
          <w:rFonts w:ascii="Calibri" w:eastAsia="SimSun" w:hAnsi="Calibri" w:cs="Arial"/>
          <w:bCs/>
          <w:sz w:val="20"/>
          <w:szCs w:val="20"/>
          <w:lang w:eastAsia="zh-CN"/>
        </w:rPr>
        <w:t>being scheduled after the compilation of this report</w:t>
      </w:r>
      <w:r w:rsidR="00BA0C79" w:rsidRPr="00BA0C79">
        <w:rPr>
          <w:rFonts w:ascii="Calibri" w:eastAsia="SimSun" w:hAnsi="Calibri" w:cs="Arial"/>
          <w:bCs/>
          <w:sz w:val="20"/>
          <w:szCs w:val="20"/>
          <w:lang w:eastAsia="zh-CN"/>
        </w:rPr>
        <w:t>. This is further exacerbated by a</w:t>
      </w:r>
      <w:r w:rsidRPr="00BA0C79">
        <w:rPr>
          <w:rFonts w:ascii="Calibri" w:eastAsia="SimSun" w:hAnsi="Calibri" w:cs="Arial"/>
          <w:bCs/>
          <w:sz w:val="20"/>
          <w:szCs w:val="20"/>
          <w:lang w:eastAsia="zh-CN"/>
        </w:rPr>
        <w:t xml:space="preserve"> poor alignment</w:t>
      </w:r>
      <w:r w:rsidR="00BA0C79" w:rsidRPr="00BA0C79">
        <w:rPr>
          <w:rFonts w:ascii="Calibri" w:eastAsia="SimSun" w:hAnsi="Calibri" w:cs="Arial"/>
          <w:bCs/>
          <w:sz w:val="20"/>
          <w:szCs w:val="20"/>
          <w:lang w:eastAsia="zh-CN"/>
        </w:rPr>
        <w:t xml:space="preserve"> of the </w:t>
      </w:r>
      <w:proofErr w:type="spellStart"/>
      <w:r w:rsidR="00BA0C79" w:rsidRPr="00BA0C79">
        <w:rPr>
          <w:rFonts w:ascii="Calibri" w:eastAsia="SimSun" w:hAnsi="Calibri" w:cs="Arial"/>
          <w:bCs/>
          <w:sz w:val="20"/>
          <w:szCs w:val="20"/>
          <w:lang w:eastAsia="zh-CN"/>
        </w:rPr>
        <w:t>beamline</w:t>
      </w:r>
      <w:proofErr w:type="spellEnd"/>
      <w:r w:rsidRPr="00BA0C79">
        <w:rPr>
          <w:rFonts w:ascii="Calibri" w:eastAsia="SimSun" w:hAnsi="Calibri" w:cs="Arial"/>
          <w:bCs/>
          <w:sz w:val="20"/>
          <w:szCs w:val="20"/>
          <w:lang w:eastAsia="zh-CN"/>
        </w:rPr>
        <w:t xml:space="preserve"> resulting in a</w:t>
      </w:r>
      <w:r w:rsidR="00BA0C79" w:rsidRPr="00BA0C79">
        <w:rPr>
          <w:rFonts w:ascii="Calibri" w:eastAsia="SimSun" w:hAnsi="Calibri" w:cs="Arial"/>
          <w:bCs/>
          <w:sz w:val="20"/>
          <w:szCs w:val="20"/>
          <w:lang w:eastAsia="zh-CN"/>
        </w:rPr>
        <w:t xml:space="preserve"> complete</w:t>
      </w:r>
      <w:r w:rsidRPr="00BA0C79">
        <w:rPr>
          <w:rFonts w:ascii="Calibri" w:eastAsia="SimSun" w:hAnsi="Calibri" w:cs="Arial"/>
          <w:bCs/>
          <w:sz w:val="20"/>
          <w:szCs w:val="20"/>
          <w:lang w:eastAsia="zh-CN"/>
        </w:rPr>
        <w:t xml:space="preserve"> lack of useable data </w:t>
      </w:r>
      <w:r w:rsidR="00BA0C79" w:rsidRPr="00BA0C79">
        <w:rPr>
          <w:rFonts w:ascii="Calibri" w:eastAsia="SimSun" w:hAnsi="Calibri" w:cs="Arial"/>
          <w:bCs/>
          <w:sz w:val="20"/>
          <w:szCs w:val="20"/>
          <w:lang w:eastAsia="zh-CN"/>
        </w:rPr>
        <w:t xml:space="preserve">arising </w:t>
      </w:r>
      <w:r w:rsidRPr="00BA0C79">
        <w:rPr>
          <w:rFonts w:ascii="Calibri" w:eastAsia="SimSun" w:hAnsi="Calibri" w:cs="Arial"/>
          <w:bCs/>
          <w:sz w:val="20"/>
          <w:szCs w:val="20"/>
          <w:lang w:eastAsia="zh-CN"/>
        </w:rPr>
        <w:t xml:space="preserve">from another visit. </w:t>
      </w:r>
      <w:r w:rsidR="005105F9" w:rsidRPr="00BA0C79">
        <w:rPr>
          <w:rFonts w:ascii="Calibri" w:eastAsia="SimSun" w:hAnsi="Calibri" w:cs="Arial"/>
          <w:bCs/>
          <w:sz w:val="20"/>
          <w:szCs w:val="20"/>
          <w:lang w:eastAsia="zh-CN"/>
        </w:rPr>
        <w:t xml:space="preserve">The rapid access scheme continues to attract new users between calls, the majority of whom go on to apply during the next regular call. </w:t>
      </w:r>
    </w:p>
    <w:p w14:paraId="4325E32F" w14:textId="77777777" w:rsidR="00511655" w:rsidRDefault="00511655" w:rsidP="007D45F4">
      <w:pPr>
        <w:spacing w:after="200" w:line="276" w:lineRule="auto"/>
        <w:contextualSpacing/>
        <w:rPr>
          <w:rFonts w:ascii="Calibri" w:eastAsia="SimSun" w:hAnsi="Calibri" w:cs="Arial"/>
          <w:bCs/>
          <w:sz w:val="20"/>
          <w:szCs w:val="20"/>
          <w:lang w:eastAsia="zh-CN"/>
        </w:rPr>
      </w:pPr>
      <w:r>
        <w:rPr>
          <w:rFonts w:ascii="Calibri" w:eastAsia="SimSun" w:hAnsi="Calibri" w:cs="Arial"/>
          <w:bCs/>
          <w:sz w:val="20"/>
          <w:szCs w:val="20"/>
          <w:lang w:eastAsia="zh-CN"/>
        </w:rPr>
        <w:tab/>
      </w:r>
    </w:p>
    <w:p w14:paraId="1F895014" w14:textId="77777777" w:rsidR="007D45F4" w:rsidRDefault="007D45F4" w:rsidP="007D45F4">
      <w:pPr>
        <w:spacing w:after="200" w:line="276" w:lineRule="auto"/>
        <w:contextualSpacing/>
        <w:rPr>
          <w:rFonts w:ascii="Calibri" w:eastAsia="SimSun" w:hAnsi="Calibri" w:cs="Arial"/>
          <w:sz w:val="20"/>
          <w:szCs w:val="20"/>
          <w:lang w:eastAsia="zh-CN"/>
        </w:rPr>
      </w:pPr>
    </w:p>
    <w:p w14:paraId="71D1D47F" w14:textId="77777777" w:rsidR="007D45F4" w:rsidRDefault="005C3E02" w:rsidP="007D45F4">
      <w:pPr>
        <w:spacing w:after="200" w:line="276" w:lineRule="auto"/>
        <w:rPr>
          <w:rFonts w:ascii="Calibri" w:eastAsia="SimSun" w:hAnsi="Calibri" w:cs="Arial"/>
          <w:b/>
          <w:bCs/>
          <w:sz w:val="20"/>
          <w:szCs w:val="20"/>
          <w:lang w:eastAsia="zh-CN"/>
        </w:rPr>
      </w:pPr>
      <w:r>
        <w:rPr>
          <w:rFonts w:ascii="Calibri" w:eastAsia="SimSun" w:hAnsi="Calibri" w:cs="Arial"/>
          <w:b/>
          <w:bCs/>
          <w:sz w:val="20"/>
          <w:szCs w:val="20"/>
          <w:lang w:eastAsia="zh-CN"/>
        </w:rPr>
        <w:t>B</w:t>
      </w:r>
      <w:r w:rsidR="00FB51B3" w:rsidRPr="00390D6C">
        <w:rPr>
          <w:rFonts w:ascii="Calibri" w:eastAsia="SimSun" w:hAnsi="Calibri" w:cs="Arial"/>
          <w:b/>
          <w:bCs/>
          <w:sz w:val="20"/>
          <w:szCs w:val="20"/>
          <w:lang w:eastAsia="zh-CN"/>
        </w:rPr>
        <w:t>. Upgrade of Laboratory</w:t>
      </w:r>
    </w:p>
    <w:p w14:paraId="19D2060C" w14:textId="31E84E61" w:rsidR="00A92DE8" w:rsidRDefault="008735CB" w:rsidP="007D45F4">
      <w:pPr>
        <w:spacing w:after="200" w:line="276" w:lineRule="auto"/>
        <w:rPr>
          <w:rFonts w:ascii="Calibri" w:eastAsia="SimSun" w:hAnsi="Calibri" w:cs="Arial"/>
          <w:bCs/>
          <w:sz w:val="20"/>
          <w:szCs w:val="20"/>
          <w:lang w:eastAsia="zh-CN"/>
        </w:rPr>
      </w:pPr>
      <w:r w:rsidRPr="00EB7BB7">
        <w:rPr>
          <w:rFonts w:ascii="Calibri" w:eastAsia="SimSun" w:hAnsi="Calibri" w:cs="Arial"/>
          <w:bCs/>
          <w:sz w:val="20"/>
          <w:szCs w:val="20"/>
          <w:lang w:eastAsia="zh-CN"/>
        </w:rPr>
        <w:t xml:space="preserve">Graham </w:t>
      </w:r>
      <w:proofErr w:type="spellStart"/>
      <w:r w:rsidRPr="00EB7BB7">
        <w:rPr>
          <w:rFonts w:ascii="Calibri" w:eastAsia="SimSun" w:hAnsi="Calibri" w:cs="Arial"/>
          <w:bCs/>
          <w:sz w:val="20"/>
          <w:szCs w:val="20"/>
          <w:lang w:eastAsia="zh-CN"/>
        </w:rPr>
        <w:t>Tizzard</w:t>
      </w:r>
      <w:proofErr w:type="spellEnd"/>
      <w:r w:rsidRPr="00EB7BB7">
        <w:rPr>
          <w:rFonts w:ascii="Calibri" w:eastAsia="SimSun" w:hAnsi="Calibri" w:cs="Arial"/>
          <w:bCs/>
          <w:sz w:val="20"/>
          <w:szCs w:val="20"/>
          <w:lang w:eastAsia="zh-CN"/>
        </w:rPr>
        <w:t xml:space="preserve"> has been leading the servi</w:t>
      </w:r>
      <w:r w:rsidR="002A7CEF">
        <w:rPr>
          <w:rFonts w:ascii="Calibri" w:eastAsia="SimSun" w:hAnsi="Calibri" w:cs="Arial"/>
          <w:bCs/>
          <w:sz w:val="20"/>
          <w:szCs w:val="20"/>
          <w:lang w:eastAsia="zh-CN"/>
        </w:rPr>
        <w:t xml:space="preserve">ce team in the beta testing of the new </w:t>
      </w:r>
      <w:proofErr w:type="spellStart"/>
      <w:r w:rsidR="002A7CEF">
        <w:rPr>
          <w:rFonts w:ascii="Calibri" w:eastAsia="SimSun" w:hAnsi="Calibri" w:cs="Arial"/>
          <w:bCs/>
          <w:sz w:val="20"/>
          <w:szCs w:val="20"/>
          <w:lang w:eastAsia="zh-CN"/>
        </w:rPr>
        <w:t>diffractometer</w:t>
      </w:r>
      <w:proofErr w:type="spellEnd"/>
      <w:r w:rsidR="002A7CEF">
        <w:rPr>
          <w:rFonts w:ascii="Calibri" w:eastAsia="SimSun" w:hAnsi="Calibri" w:cs="Arial"/>
          <w:bCs/>
          <w:sz w:val="20"/>
          <w:szCs w:val="20"/>
          <w:lang w:eastAsia="zh-CN"/>
        </w:rPr>
        <w:t xml:space="preserve"> control software, CrystalC</w:t>
      </w:r>
      <w:r w:rsidRPr="00EB7BB7">
        <w:rPr>
          <w:rFonts w:ascii="Calibri" w:eastAsia="SimSun" w:hAnsi="Calibri" w:cs="Arial"/>
          <w:bCs/>
          <w:sz w:val="20"/>
          <w:szCs w:val="20"/>
          <w:lang w:eastAsia="zh-CN"/>
        </w:rPr>
        <w:t>lear 3.1, which the service has been using since the beta 2 release in March 2012. The NCS has been closely involved with Russ Athay</w:t>
      </w:r>
      <w:r w:rsidR="002A7CEF">
        <w:rPr>
          <w:rFonts w:ascii="Calibri" w:eastAsia="SimSun" w:hAnsi="Calibri" w:cs="Arial"/>
          <w:bCs/>
          <w:sz w:val="20"/>
          <w:szCs w:val="20"/>
          <w:lang w:eastAsia="zh-CN"/>
        </w:rPr>
        <w:t>,</w:t>
      </w:r>
      <w:r w:rsidRPr="00EB7BB7">
        <w:rPr>
          <w:rFonts w:ascii="Calibri" w:eastAsia="SimSun" w:hAnsi="Calibri" w:cs="Arial"/>
          <w:bCs/>
          <w:sz w:val="20"/>
          <w:szCs w:val="20"/>
          <w:lang w:eastAsia="zh-CN"/>
        </w:rPr>
        <w:t xml:space="preserve"> the software developer </w:t>
      </w:r>
      <w:r w:rsidR="002A7CEF">
        <w:rPr>
          <w:rFonts w:ascii="Calibri" w:eastAsia="SimSun" w:hAnsi="Calibri" w:cs="Arial"/>
          <w:bCs/>
          <w:sz w:val="20"/>
          <w:szCs w:val="20"/>
          <w:lang w:eastAsia="zh-CN"/>
        </w:rPr>
        <w:t xml:space="preserve">(Rigaku VP, Crystallographic Software), by </w:t>
      </w:r>
      <w:r w:rsidRPr="00EB7BB7">
        <w:rPr>
          <w:rFonts w:ascii="Calibri" w:eastAsia="SimSun" w:hAnsi="Calibri" w:cs="Arial"/>
          <w:bCs/>
          <w:sz w:val="20"/>
          <w:szCs w:val="20"/>
          <w:lang w:eastAsia="zh-CN"/>
        </w:rPr>
        <w:t xml:space="preserve">feeding in bug reports and taking part </w:t>
      </w:r>
      <w:r w:rsidR="00EB7BB7" w:rsidRPr="00EB7BB7">
        <w:rPr>
          <w:rFonts w:ascii="Calibri" w:eastAsia="SimSun" w:hAnsi="Calibri" w:cs="Arial"/>
          <w:bCs/>
          <w:sz w:val="20"/>
          <w:szCs w:val="20"/>
          <w:lang w:eastAsia="zh-CN"/>
        </w:rPr>
        <w:t xml:space="preserve">in </w:t>
      </w:r>
      <w:proofErr w:type="spellStart"/>
      <w:r w:rsidR="00EB7BB7" w:rsidRPr="00EB7BB7">
        <w:rPr>
          <w:rFonts w:ascii="Calibri" w:eastAsia="SimSun" w:hAnsi="Calibri" w:cs="Arial"/>
          <w:bCs/>
          <w:sz w:val="20"/>
          <w:szCs w:val="20"/>
          <w:lang w:eastAsia="zh-CN"/>
        </w:rPr>
        <w:t>WebX</w:t>
      </w:r>
      <w:proofErr w:type="spellEnd"/>
      <w:r w:rsidR="00EB7BB7" w:rsidRPr="00EB7BB7">
        <w:rPr>
          <w:rFonts w:ascii="Calibri" w:eastAsia="SimSun" w:hAnsi="Calibri" w:cs="Arial"/>
          <w:bCs/>
          <w:sz w:val="20"/>
          <w:szCs w:val="20"/>
          <w:lang w:eastAsia="zh-CN"/>
        </w:rPr>
        <w:t xml:space="preserve"> sessions to directly discuss issues. Russ Athay has also vis</w:t>
      </w:r>
      <w:r w:rsidR="002A7CEF">
        <w:rPr>
          <w:rFonts w:ascii="Calibri" w:eastAsia="SimSun" w:hAnsi="Calibri" w:cs="Arial"/>
          <w:bCs/>
          <w:sz w:val="20"/>
          <w:szCs w:val="20"/>
          <w:lang w:eastAsia="zh-CN"/>
        </w:rPr>
        <w:t>i</w:t>
      </w:r>
      <w:r w:rsidR="00EB7BB7" w:rsidRPr="00EB7BB7">
        <w:rPr>
          <w:rFonts w:ascii="Calibri" w:eastAsia="SimSun" w:hAnsi="Calibri" w:cs="Arial"/>
          <w:bCs/>
          <w:sz w:val="20"/>
          <w:szCs w:val="20"/>
          <w:lang w:eastAsia="zh-CN"/>
        </w:rPr>
        <w:t>ted during this period</w:t>
      </w:r>
      <w:r w:rsidR="002A7CEF">
        <w:rPr>
          <w:rFonts w:ascii="Calibri" w:eastAsia="SimSun" w:hAnsi="Calibri" w:cs="Arial"/>
          <w:bCs/>
          <w:sz w:val="20"/>
          <w:szCs w:val="20"/>
          <w:lang w:eastAsia="zh-CN"/>
        </w:rPr>
        <w:t xml:space="preserve"> to discuss and implement this upgrade in person.</w:t>
      </w:r>
    </w:p>
    <w:p w14:paraId="293EC238" w14:textId="77777777" w:rsidR="007D45F4" w:rsidRPr="007D45F4" w:rsidRDefault="007D45F4" w:rsidP="007D45F4">
      <w:pPr>
        <w:spacing w:after="200" w:line="276" w:lineRule="auto"/>
        <w:rPr>
          <w:rFonts w:ascii="Calibri" w:eastAsia="SimSun" w:hAnsi="Calibri" w:cs="Arial"/>
          <w:b/>
          <w:bCs/>
          <w:sz w:val="20"/>
          <w:szCs w:val="20"/>
          <w:lang w:eastAsia="zh-CN"/>
        </w:rPr>
      </w:pPr>
    </w:p>
    <w:p w14:paraId="67AD993C" w14:textId="77777777" w:rsidR="007D45F4" w:rsidRDefault="00FB51B3" w:rsidP="007D45F4">
      <w:pPr>
        <w:pStyle w:val="LightGrid-Accent31"/>
        <w:ind w:left="0"/>
        <w:rPr>
          <w:b/>
          <w:bCs/>
          <w:sz w:val="20"/>
          <w:szCs w:val="20"/>
        </w:rPr>
      </w:pPr>
      <w:r w:rsidRPr="00102E58">
        <w:rPr>
          <w:b/>
          <w:bCs/>
          <w:sz w:val="20"/>
          <w:szCs w:val="20"/>
        </w:rPr>
        <w:t>C</w:t>
      </w:r>
      <w:r w:rsidR="007166F0" w:rsidRPr="00102E58">
        <w:rPr>
          <w:b/>
          <w:bCs/>
          <w:sz w:val="20"/>
          <w:szCs w:val="20"/>
        </w:rPr>
        <w:t xml:space="preserve">. </w:t>
      </w:r>
      <w:r w:rsidR="000F307F" w:rsidRPr="00102E58">
        <w:rPr>
          <w:b/>
          <w:bCs/>
          <w:sz w:val="20"/>
          <w:szCs w:val="20"/>
        </w:rPr>
        <w:t xml:space="preserve">Staff </w:t>
      </w:r>
    </w:p>
    <w:p w14:paraId="09DC8A29" w14:textId="77777777" w:rsidR="007D45F4" w:rsidRDefault="007D45F4" w:rsidP="007D45F4">
      <w:pPr>
        <w:pStyle w:val="LightGrid-Accent31"/>
        <w:ind w:left="0"/>
        <w:rPr>
          <w:rFonts w:cs="Calibri"/>
          <w:sz w:val="20"/>
          <w:szCs w:val="20"/>
        </w:rPr>
      </w:pPr>
    </w:p>
    <w:p w14:paraId="6CAD07EE" w14:textId="77777777" w:rsidR="00745F30" w:rsidRPr="00102E58" w:rsidRDefault="00745F30" w:rsidP="007D45F4">
      <w:pPr>
        <w:pStyle w:val="LightGrid-Accent31"/>
        <w:ind w:left="0"/>
        <w:rPr>
          <w:rFonts w:cs="Calibri"/>
          <w:sz w:val="20"/>
          <w:szCs w:val="20"/>
        </w:rPr>
      </w:pPr>
      <w:r w:rsidRPr="00102E58">
        <w:rPr>
          <w:rFonts w:cs="Calibri"/>
          <w:sz w:val="20"/>
          <w:szCs w:val="20"/>
        </w:rPr>
        <w:lastRenderedPageBreak/>
        <w:t xml:space="preserve">There has been no alteration to the core crystallographic PDRA staffing in Southampton or at DLS (Drs Horton, </w:t>
      </w:r>
      <w:proofErr w:type="spellStart"/>
      <w:r w:rsidRPr="00102E58">
        <w:rPr>
          <w:rFonts w:cs="Calibri"/>
          <w:sz w:val="20"/>
          <w:szCs w:val="20"/>
        </w:rPr>
        <w:t>Tizzard</w:t>
      </w:r>
      <w:proofErr w:type="spellEnd"/>
      <w:r w:rsidRPr="00102E58">
        <w:rPr>
          <w:rFonts w:cs="Calibri"/>
          <w:sz w:val="20"/>
          <w:szCs w:val="20"/>
        </w:rPr>
        <w:t>, Pitak and Wilson) or administrative support (Mrs Milsted).</w:t>
      </w:r>
      <w:r w:rsidR="00DE2F68" w:rsidRPr="00102E58">
        <w:rPr>
          <w:rFonts w:cs="Calibri"/>
          <w:sz w:val="20"/>
          <w:szCs w:val="20"/>
        </w:rPr>
        <w:t xml:space="preserve"> </w:t>
      </w:r>
    </w:p>
    <w:p w14:paraId="451628C7" w14:textId="77777777" w:rsidR="001E25F7"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lang w:eastAsia="zh-CN"/>
        </w:rPr>
      </w:pPr>
      <w:r w:rsidRPr="005B68E2">
        <w:rPr>
          <w:rFonts w:ascii="Calibri" w:eastAsia="SimSun" w:hAnsi="Calibri" w:cs="Calibri"/>
          <w:b/>
          <w:bCs/>
          <w:sz w:val="20"/>
          <w:szCs w:val="20"/>
          <w:lang w:eastAsia="zh-CN"/>
        </w:rPr>
        <w:t>D</w:t>
      </w:r>
      <w:r w:rsidR="007166F0" w:rsidRPr="005B68E2">
        <w:rPr>
          <w:rFonts w:ascii="Calibri" w:eastAsia="SimSun" w:hAnsi="Calibri" w:cs="Calibri"/>
          <w:b/>
          <w:bCs/>
          <w:sz w:val="20"/>
          <w:szCs w:val="20"/>
          <w:lang w:eastAsia="zh-CN"/>
        </w:rPr>
        <w:t xml:space="preserve">. </w:t>
      </w:r>
      <w:r w:rsidR="001E25F7" w:rsidRPr="005B68E2">
        <w:rPr>
          <w:rFonts w:ascii="Calibri" w:eastAsia="SimSun" w:hAnsi="Calibri" w:cs="Calibri"/>
          <w:b/>
          <w:bCs/>
          <w:sz w:val="20"/>
          <w:szCs w:val="20"/>
          <w:lang w:eastAsia="zh-CN"/>
        </w:rPr>
        <w:t>NCS Synchrotron component</w:t>
      </w:r>
    </w:p>
    <w:p w14:paraId="7E2722BF" w14:textId="77777777" w:rsidR="007D45F4" w:rsidRDefault="007D45F4" w:rsidP="00A92DE8">
      <w:pPr>
        <w:rPr>
          <w:rFonts w:ascii="Calibri" w:hAnsi="Calibri" w:cs="Calibri"/>
          <w:sz w:val="20"/>
          <w:szCs w:val="20"/>
        </w:rPr>
      </w:pPr>
    </w:p>
    <w:p w14:paraId="3E6CEC07" w14:textId="77777777" w:rsidR="00137FA7" w:rsidRDefault="00A92DE8" w:rsidP="00A92DE8">
      <w:pPr>
        <w:rPr>
          <w:rFonts w:ascii="Calibri" w:hAnsi="Calibri" w:cs="Calibri"/>
          <w:sz w:val="20"/>
          <w:szCs w:val="20"/>
        </w:rPr>
      </w:pPr>
      <w:r w:rsidRPr="00137FA7">
        <w:rPr>
          <w:rFonts w:ascii="Calibri" w:hAnsi="Calibri" w:cs="Calibri"/>
          <w:sz w:val="20"/>
          <w:szCs w:val="20"/>
        </w:rPr>
        <w:t>Access to I19, Diamond continues to be through the successful NCS block allocation group (BAG) 2 year program mode</w:t>
      </w:r>
      <w:r w:rsidR="00137FA7" w:rsidRPr="00137FA7">
        <w:rPr>
          <w:rFonts w:ascii="Calibri" w:hAnsi="Calibri" w:cs="Calibri"/>
          <w:sz w:val="20"/>
          <w:szCs w:val="20"/>
        </w:rPr>
        <w:t xml:space="preserve"> – we have just completed the final allocation period in this block and have submitted an application for the next 2 year BAG</w:t>
      </w:r>
      <w:r w:rsidRPr="00137FA7">
        <w:rPr>
          <w:rFonts w:ascii="Calibri" w:hAnsi="Calibri" w:cs="Calibri"/>
          <w:sz w:val="20"/>
          <w:szCs w:val="20"/>
        </w:rPr>
        <w:t>.</w:t>
      </w:r>
    </w:p>
    <w:p w14:paraId="73A79F15" w14:textId="77777777" w:rsidR="00137FA7" w:rsidRDefault="00137FA7" w:rsidP="00A92DE8">
      <w:pPr>
        <w:rPr>
          <w:rFonts w:ascii="Calibri" w:hAnsi="Calibri" w:cs="Calibri"/>
          <w:sz w:val="20"/>
          <w:szCs w:val="20"/>
        </w:rPr>
      </w:pPr>
    </w:p>
    <w:p w14:paraId="008EE0F8" w14:textId="77777777" w:rsidR="00A92DE8" w:rsidRPr="00137FA7" w:rsidRDefault="006814C3" w:rsidP="00D84F74">
      <w:pPr>
        <w:rPr>
          <w:rFonts w:ascii="Calibri" w:hAnsi="Calibri" w:cs="Calibri"/>
          <w:sz w:val="20"/>
          <w:szCs w:val="20"/>
        </w:rPr>
      </w:pPr>
      <w:r w:rsidRPr="00D84F74">
        <w:rPr>
          <w:rFonts w:ascii="Calibri" w:hAnsi="Calibri" w:cs="Calibri"/>
          <w:sz w:val="20"/>
          <w:szCs w:val="20"/>
        </w:rPr>
        <w:t xml:space="preserve">NCS has </w:t>
      </w:r>
      <w:r w:rsidR="00137FA7" w:rsidRPr="00D84F74">
        <w:rPr>
          <w:rFonts w:ascii="Calibri" w:hAnsi="Calibri" w:cs="Calibri"/>
          <w:sz w:val="20"/>
          <w:szCs w:val="20"/>
        </w:rPr>
        <w:t>6</w:t>
      </w:r>
      <w:r w:rsidR="00A92DE8" w:rsidRPr="00D84F74">
        <w:rPr>
          <w:rFonts w:ascii="Calibri" w:hAnsi="Calibri" w:cs="Calibri"/>
          <w:sz w:val="20"/>
          <w:szCs w:val="20"/>
        </w:rPr>
        <w:t xml:space="preserve"> days (each of 24 hours comprising a block of 3 shifts) allocat</w:t>
      </w:r>
      <w:r w:rsidRPr="00D84F74">
        <w:rPr>
          <w:rFonts w:ascii="Calibri" w:hAnsi="Calibri" w:cs="Calibri"/>
          <w:sz w:val="20"/>
          <w:szCs w:val="20"/>
        </w:rPr>
        <w:t>ed in the current 6 month period (28/0</w:t>
      </w:r>
      <w:r w:rsidR="00D84F74" w:rsidRPr="00D84F74">
        <w:rPr>
          <w:rFonts w:ascii="Calibri" w:hAnsi="Calibri" w:cs="Calibri"/>
          <w:sz w:val="20"/>
          <w:szCs w:val="20"/>
        </w:rPr>
        <w:t>5</w:t>
      </w:r>
      <w:r w:rsidRPr="00D84F74">
        <w:rPr>
          <w:rFonts w:ascii="Calibri" w:hAnsi="Calibri" w:cs="Calibri"/>
          <w:sz w:val="20"/>
          <w:szCs w:val="20"/>
        </w:rPr>
        <w:t>/12, 02/07/12</w:t>
      </w:r>
      <w:r w:rsidR="00A92DE8" w:rsidRPr="00D84F74">
        <w:rPr>
          <w:rFonts w:ascii="Calibri" w:hAnsi="Calibri" w:cs="Calibri"/>
          <w:sz w:val="20"/>
          <w:szCs w:val="20"/>
        </w:rPr>
        <w:t xml:space="preserve">, </w:t>
      </w:r>
      <w:r w:rsidRPr="00D84F74">
        <w:rPr>
          <w:rFonts w:ascii="Calibri" w:hAnsi="Calibri" w:cs="Calibri"/>
          <w:sz w:val="20"/>
          <w:szCs w:val="20"/>
        </w:rPr>
        <w:t>29/07</w:t>
      </w:r>
      <w:r w:rsidR="00A92DE8" w:rsidRPr="00D84F74">
        <w:rPr>
          <w:rFonts w:ascii="Calibri" w:hAnsi="Calibri" w:cs="Calibri"/>
          <w:sz w:val="20"/>
          <w:szCs w:val="20"/>
        </w:rPr>
        <w:t>/12,</w:t>
      </w:r>
      <w:r w:rsidRPr="00D84F74">
        <w:rPr>
          <w:rFonts w:ascii="Calibri" w:hAnsi="Calibri" w:cs="Calibri"/>
          <w:sz w:val="20"/>
          <w:szCs w:val="20"/>
        </w:rPr>
        <w:t xml:space="preserve"> 13/08</w:t>
      </w:r>
      <w:r w:rsidR="00A92DE8" w:rsidRPr="00D84F74">
        <w:rPr>
          <w:rFonts w:ascii="Calibri" w:hAnsi="Calibri" w:cs="Calibri"/>
          <w:sz w:val="20"/>
          <w:szCs w:val="20"/>
        </w:rPr>
        <w:t>/12</w:t>
      </w:r>
      <w:r w:rsidR="003E042E" w:rsidRPr="00D84F74">
        <w:rPr>
          <w:rFonts w:ascii="Calibri" w:hAnsi="Calibri" w:cs="Calibri"/>
          <w:sz w:val="20"/>
          <w:szCs w:val="20"/>
        </w:rPr>
        <w:t>,</w:t>
      </w:r>
      <w:r w:rsidR="00A92DE8" w:rsidRPr="00D84F74">
        <w:rPr>
          <w:rFonts w:ascii="Calibri" w:hAnsi="Calibri" w:cs="Calibri"/>
          <w:sz w:val="20"/>
          <w:szCs w:val="20"/>
        </w:rPr>
        <w:t xml:space="preserve"> </w:t>
      </w:r>
      <w:r w:rsidR="00D84F74" w:rsidRPr="00D84F74">
        <w:rPr>
          <w:rFonts w:ascii="Calibri" w:hAnsi="Calibri" w:cs="Calibri"/>
          <w:sz w:val="20"/>
          <w:szCs w:val="20"/>
        </w:rPr>
        <w:t>1/10</w:t>
      </w:r>
      <w:r w:rsidRPr="00D84F74">
        <w:rPr>
          <w:rFonts w:ascii="Calibri" w:hAnsi="Calibri" w:cs="Calibri"/>
          <w:sz w:val="20"/>
          <w:szCs w:val="20"/>
        </w:rPr>
        <w:t>/12 and 28/10</w:t>
      </w:r>
      <w:r w:rsidR="00A92DE8" w:rsidRPr="00D84F74">
        <w:rPr>
          <w:rFonts w:ascii="Calibri" w:hAnsi="Calibri" w:cs="Calibri"/>
          <w:sz w:val="20"/>
          <w:szCs w:val="20"/>
        </w:rPr>
        <w:t>/1</w:t>
      </w:r>
      <w:r w:rsidR="00137FA7" w:rsidRPr="00D84F74">
        <w:rPr>
          <w:rFonts w:ascii="Calibri" w:hAnsi="Calibri" w:cs="Calibri"/>
          <w:sz w:val="20"/>
          <w:szCs w:val="20"/>
        </w:rPr>
        <w:t xml:space="preserve">2). </w:t>
      </w:r>
      <w:r w:rsidR="00F34921" w:rsidRPr="00D84F74">
        <w:rPr>
          <w:rFonts w:ascii="Calibri" w:hAnsi="Calibri" w:cs="Calibri"/>
          <w:sz w:val="20"/>
          <w:szCs w:val="20"/>
        </w:rPr>
        <w:t>One of these days (</w:t>
      </w:r>
      <w:r w:rsidRPr="00D84F74">
        <w:rPr>
          <w:rFonts w:ascii="Calibri" w:hAnsi="Calibri" w:cs="Calibri"/>
          <w:sz w:val="20"/>
          <w:szCs w:val="20"/>
        </w:rPr>
        <w:t>29/09/12</w:t>
      </w:r>
      <w:r w:rsidR="00F34921" w:rsidRPr="00D84F74">
        <w:rPr>
          <w:rFonts w:ascii="Calibri" w:hAnsi="Calibri" w:cs="Calibri"/>
          <w:sz w:val="20"/>
          <w:szCs w:val="20"/>
        </w:rPr>
        <w:t>) did however not produce any useable data due to poor alignment of the instrument</w:t>
      </w:r>
      <w:r w:rsidRPr="00D84F74">
        <w:rPr>
          <w:rFonts w:ascii="Calibri" w:hAnsi="Calibri" w:cs="Calibri"/>
          <w:sz w:val="20"/>
          <w:szCs w:val="20"/>
        </w:rPr>
        <w:t xml:space="preserve"> and the final date is yet to arrive at the time of writing</w:t>
      </w:r>
      <w:r w:rsidR="00F34921" w:rsidRPr="00D84F74">
        <w:rPr>
          <w:rFonts w:ascii="Calibri" w:hAnsi="Calibri" w:cs="Calibri"/>
          <w:sz w:val="20"/>
          <w:szCs w:val="20"/>
        </w:rPr>
        <w:t>.</w:t>
      </w:r>
      <w:r w:rsidR="00F34921">
        <w:rPr>
          <w:rFonts w:ascii="Calibri" w:hAnsi="Calibri" w:cs="Calibri"/>
          <w:sz w:val="20"/>
          <w:szCs w:val="20"/>
        </w:rPr>
        <w:t xml:space="preserve"> </w:t>
      </w:r>
      <w:r w:rsidR="00137FA7" w:rsidRPr="00137FA7">
        <w:rPr>
          <w:rFonts w:ascii="Calibri" w:hAnsi="Calibri" w:cs="Calibri"/>
          <w:sz w:val="20"/>
          <w:szCs w:val="20"/>
        </w:rPr>
        <w:t>As mentioned in</w:t>
      </w:r>
      <w:r w:rsidR="00A92DE8" w:rsidRPr="00137FA7">
        <w:rPr>
          <w:rFonts w:ascii="Calibri" w:hAnsi="Calibri" w:cs="Calibri"/>
          <w:sz w:val="20"/>
          <w:szCs w:val="20"/>
        </w:rPr>
        <w:t xml:space="preserve"> previous report</w:t>
      </w:r>
      <w:r w:rsidR="00137FA7" w:rsidRPr="00137FA7">
        <w:rPr>
          <w:rFonts w:ascii="Calibri" w:hAnsi="Calibri" w:cs="Calibri"/>
          <w:sz w:val="20"/>
          <w:szCs w:val="20"/>
        </w:rPr>
        <w:t>ing,</w:t>
      </w:r>
      <w:r w:rsidR="00A92DE8" w:rsidRPr="00137FA7">
        <w:rPr>
          <w:rFonts w:ascii="Calibri" w:hAnsi="Calibri" w:cs="Calibri"/>
          <w:sz w:val="20"/>
          <w:szCs w:val="20"/>
        </w:rPr>
        <w:t xml:space="preserve"> the direct involvement of an NCS team member at Diamond has resulted in improved understanding and better scheduling of NCS beam time to give well distributed dates for visits allowing regular access wherever possible.</w:t>
      </w:r>
    </w:p>
    <w:p w14:paraId="045932C9" w14:textId="77777777" w:rsidR="00A92DE8" w:rsidRPr="00137FA7" w:rsidRDefault="00A92DE8" w:rsidP="00A92DE8">
      <w:pPr>
        <w:rPr>
          <w:rFonts w:ascii="Calibri" w:hAnsi="Calibri" w:cs="Calibri"/>
          <w:sz w:val="20"/>
          <w:szCs w:val="20"/>
        </w:rPr>
      </w:pPr>
    </w:p>
    <w:p w14:paraId="6CFDEE55" w14:textId="77777777" w:rsidR="00A92DE8" w:rsidRPr="00F34921" w:rsidRDefault="00A92DE8" w:rsidP="00A92DE8">
      <w:pPr>
        <w:rPr>
          <w:rFonts w:ascii="Calibri" w:hAnsi="Calibri" w:cs="Calibri"/>
          <w:sz w:val="20"/>
          <w:szCs w:val="20"/>
        </w:rPr>
      </w:pPr>
      <w:r w:rsidRPr="00F34921">
        <w:rPr>
          <w:rFonts w:ascii="Calibri" w:hAnsi="Calibri" w:cs="Calibri"/>
          <w:sz w:val="20"/>
          <w:szCs w:val="20"/>
        </w:rPr>
        <w:t>Typically 20-25 samples have been screened during a visit and up to approximately half of these will lead to data collections. This is highly sample dependent and varies considerably from visit to visit. The proportion of samples that result in data collection can reasonably be expected to be lower for samples referred to Diamond as they have failed at every previous stage and this is the last possible opportunity to obtain data. This is especially true with the new instrumentation in Southampton.</w:t>
      </w:r>
    </w:p>
    <w:p w14:paraId="64AD29BF" w14:textId="77777777" w:rsidR="001C0D29" w:rsidRPr="005C3E02" w:rsidRDefault="001C0D29"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theme="minorHAnsi"/>
          <w:b/>
          <w:bCs/>
          <w:sz w:val="20"/>
          <w:szCs w:val="20"/>
          <w:highlight w:val="cyan"/>
          <w:lang w:eastAsia="zh-CN"/>
        </w:rPr>
      </w:pPr>
    </w:p>
    <w:p w14:paraId="62277082" w14:textId="008F0C59" w:rsidR="005C3E02" w:rsidRPr="005C3E02" w:rsidRDefault="005C3E02" w:rsidP="005C3E02">
      <w:pPr>
        <w:rPr>
          <w:rFonts w:asciiTheme="minorHAnsi" w:hAnsiTheme="minorHAnsi" w:cstheme="minorHAnsi"/>
          <w:sz w:val="20"/>
          <w:szCs w:val="20"/>
        </w:rPr>
      </w:pPr>
      <w:r w:rsidRPr="005C3E02">
        <w:rPr>
          <w:rFonts w:asciiTheme="minorHAnsi" w:hAnsiTheme="minorHAnsi" w:cstheme="minorHAnsi"/>
          <w:sz w:val="20"/>
          <w:szCs w:val="20"/>
        </w:rPr>
        <w:t>The work with</w:t>
      </w:r>
      <w:r w:rsidR="003216A5">
        <w:rPr>
          <w:rFonts w:asciiTheme="minorHAnsi" w:hAnsiTheme="minorHAnsi" w:cstheme="minorHAnsi"/>
          <w:sz w:val="20"/>
          <w:szCs w:val="20"/>
        </w:rPr>
        <w:t xml:space="preserve"> the robot </w:t>
      </w:r>
      <w:proofErr w:type="spellStart"/>
      <w:r w:rsidR="003216A5">
        <w:rPr>
          <w:rFonts w:asciiTheme="minorHAnsi" w:hAnsiTheme="minorHAnsi" w:cstheme="minorHAnsi"/>
          <w:sz w:val="20"/>
          <w:szCs w:val="20"/>
        </w:rPr>
        <w:t>dewar</w:t>
      </w:r>
      <w:proofErr w:type="spellEnd"/>
      <w:r w:rsidR="003216A5">
        <w:rPr>
          <w:rFonts w:asciiTheme="minorHAnsi" w:hAnsiTheme="minorHAnsi" w:cstheme="minorHAnsi"/>
          <w:sz w:val="20"/>
          <w:szCs w:val="20"/>
        </w:rPr>
        <w:t xml:space="preserve"> has progressed over</w:t>
      </w:r>
      <w:r w:rsidRPr="005C3E02">
        <w:rPr>
          <w:rFonts w:asciiTheme="minorHAnsi" w:hAnsiTheme="minorHAnsi" w:cstheme="minorHAnsi"/>
          <w:sz w:val="20"/>
          <w:szCs w:val="20"/>
        </w:rPr>
        <w:t xml:space="preserve"> the last 6 months with the </w:t>
      </w:r>
      <w:proofErr w:type="spellStart"/>
      <w:r w:rsidRPr="005C3E02">
        <w:rPr>
          <w:rFonts w:asciiTheme="minorHAnsi" w:hAnsiTheme="minorHAnsi" w:cstheme="minorHAnsi"/>
          <w:sz w:val="20"/>
          <w:szCs w:val="20"/>
        </w:rPr>
        <w:t>autofill</w:t>
      </w:r>
      <w:proofErr w:type="spellEnd"/>
      <w:r w:rsidRPr="005C3E02">
        <w:rPr>
          <w:rFonts w:asciiTheme="minorHAnsi" w:hAnsiTheme="minorHAnsi" w:cstheme="minorHAnsi"/>
          <w:sz w:val="20"/>
          <w:szCs w:val="20"/>
        </w:rPr>
        <w:t xml:space="preserve"> for the nitrogen having been set up and calibrated and </w:t>
      </w:r>
      <w:r>
        <w:rPr>
          <w:rFonts w:asciiTheme="minorHAnsi" w:hAnsiTheme="minorHAnsi" w:cstheme="minorHAnsi"/>
          <w:sz w:val="20"/>
          <w:szCs w:val="20"/>
        </w:rPr>
        <w:t>the NCS team were</w:t>
      </w:r>
      <w:r w:rsidRPr="005C3E02">
        <w:rPr>
          <w:rFonts w:asciiTheme="minorHAnsi" w:hAnsiTheme="minorHAnsi" w:cstheme="minorHAnsi"/>
          <w:sz w:val="20"/>
          <w:szCs w:val="20"/>
        </w:rPr>
        <w:t xml:space="preserve"> </w:t>
      </w:r>
      <w:r w:rsidR="003216A5">
        <w:rPr>
          <w:rFonts w:asciiTheme="minorHAnsi" w:hAnsiTheme="minorHAnsi" w:cstheme="minorHAnsi"/>
          <w:sz w:val="20"/>
          <w:szCs w:val="20"/>
        </w:rPr>
        <w:t xml:space="preserve">closely </w:t>
      </w:r>
      <w:r w:rsidRPr="005C3E02">
        <w:rPr>
          <w:rFonts w:asciiTheme="minorHAnsi" w:hAnsiTheme="minorHAnsi" w:cstheme="minorHAnsi"/>
          <w:sz w:val="20"/>
          <w:szCs w:val="20"/>
        </w:rPr>
        <w:t xml:space="preserve">involved in </w:t>
      </w:r>
      <w:r>
        <w:rPr>
          <w:rFonts w:asciiTheme="minorHAnsi" w:hAnsiTheme="minorHAnsi" w:cstheme="minorHAnsi"/>
          <w:sz w:val="20"/>
          <w:szCs w:val="20"/>
        </w:rPr>
        <w:t>this</w:t>
      </w:r>
      <w:r w:rsidR="003216A5">
        <w:rPr>
          <w:rFonts w:asciiTheme="minorHAnsi" w:hAnsiTheme="minorHAnsi" w:cstheme="minorHAnsi"/>
          <w:sz w:val="20"/>
          <w:szCs w:val="20"/>
        </w:rPr>
        <w:t xml:space="preserve"> development</w:t>
      </w:r>
      <w:r w:rsidRPr="005C3E02">
        <w:rPr>
          <w:rFonts w:asciiTheme="minorHAnsi" w:hAnsiTheme="minorHAnsi" w:cstheme="minorHAnsi"/>
          <w:sz w:val="20"/>
          <w:szCs w:val="20"/>
        </w:rPr>
        <w:t>.</w:t>
      </w:r>
    </w:p>
    <w:p w14:paraId="1E140930" w14:textId="77777777" w:rsidR="005C3E02" w:rsidRPr="000D58E1" w:rsidRDefault="005C3E02"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highlight w:val="cyan"/>
          <w:lang w:eastAsia="zh-CN"/>
        </w:rPr>
      </w:pPr>
    </w:p>
    <w:p w14:paraId="01B147BD" w14:textId="77777777" w:rsidR="007D45F4" w:rsidRDefault="007D45F4" w:rsidP="007D45F4">
      <w:pPr>
        <w:spacing w:after="200" w:line="276" w:lineRule="auto"/>
        <w:rPr>
          <w:rFonts w:ascii="Calibri" w:eastAsia="SimSun" w:hAnsi="Calibri" w:cs="Calibri"/>
          <w:b/>
          <w:bCs/>
          <w:sz w:val="20"/>
          <w:szCs w:val="20"/>
          <w:lang w:eastAsia="zh-CN"/>
        </w:rPr>
      </w:pPr>
    </w:p>
    <w:p w14:paraId="0919D436" w14:textId="77777777" w:rsidR="007D45F4" w:rsidRDefault="00FB51B3" w:rsidP="007D45F4">
      <w:pPr>
        <w:spacing w:after="200" w:line="276" w:lineRule="auto"/>
        <w:rPr>
          <w:rFonts w:ascii="Calibri" w:eastAsia="SimSun" w:hAnsi="Calibri" w:cs="Calibri"/>
          <w:b/>
          <w:bCs/>
          <w:sz w:val="20"/>
          <w:szCs w:val="20"/>
          <w:lang w:eastAsia="zh-CN"/>
        </w:rPr>
      </w:pPr>
      <w:r w:rsidRPr="000D58E1">
        <w:rPr>
          <w:rFonts w:ascii="Calibri" w:eastAsia="SimSun" w:hAnsi="Calibri" w:cs="Calibri"/>
          <w:b/>
          <w:bCs/>
          <w:sz w:val="20"/>
          <w:szCs w:val="20"/>
          <w:lang w:eastAsia="zh-CN"/>
        </w:rPr>
        <w:t>E</w:t>
      </w:r>
      <w:r w:rsidR="007166F0" w:rsidRPr="000D58E1">
        <w:rPr>
          <w:rFonts w:ascii="Calibri" w:eastAsia="SimSun" w:hAnsi="Calibri" w:cs="Calibri"/>
          <w:b/>
          <w:bCs/>
          <w:sz w:val="20"/>
          <w:szCs w:val="20"/>
          <w:lang w:eastAsia="zh-CN"/>
        </w:rPr>
        <w:t xml:space="preserve">. </w:t>
      </w:r>
      <w:r w:rsidR="00F731A2" w:rsidRPr="000D58E1">
        <w:rPr>
          <w:rFonts w:ascii="Calibri" w:eastAsia="SimSun" w:hAnsi="Calibri" w:cs="Calibri"/>
          <w:b/>
          <w:bCs/>
          <w:sz w:val="20"/>
          <w:szCs w:val="20"/>
          <w:lang w:eastAsia="zh-CN"/>
        </w:rPr>
        <w:t xml:space="preserve">Review of user complaints/disputes and resolutions </w:t>
      </w:r>
    </w:p>
    <w:p w14:paraId="3EEED816" w14:textId="77777777" w:rsidR="00F731A2" w:rsidRPr="007D45F4" w:rsidRDefault="00F731A2" w:rsidP="007D45F4">
      <w:pPr>
        <w:spacing w:after="200" w:line="276" w:lineRule="auto"/>
        <w:rPr>
          <w:rFonts w:ascii="Calibri" w:eastAsia="SimSun" w:hAnsi="Calibri" w:cs="Calibri"/>
          <w:b/>
          <w:bCs/>
          <w:sz w:val="20"/>
          <w:szCs w:val="20"/>
          <w:lang w:eastAsia="zh-CN"/>
        </w:rPr>
      </w:pPr>
      <w:r w:rsidRPr="000D58E1">
        <w:rPr>
          <w:rFonts w:ascii="Calibri" w:eastAsia="SimSun" w:hAnsi="Calibri" w:cs="Calibri"/>
          <w:sz w:val="20"/>
          <w:szCs w:val="20"/>
          <w:lang w:eastAsia="zh-CN"/>
        </w:rPr>
        <w:t xml:space="preserve">There have been no complaints reported to either the NCS Director or Head of Service and therefore no complaint or dispute resolution has been initiated. </w:t>
      </w:r>
    </w:p>
    <w:p w14:paraId="6BE4A4DD" w14:textId="77777777" w:rsidR="007D45F4" w:rsidRDefault="007D45F4" w:rsidP="00F731A2">
      <w:pPr>
        <w:spacing w:after="200" w:line="276" w:lineRule="auto"/>
        <w:rPr>
          <w:rFonts w:ascii="Calibri" w:eastAsia="SimSun" w:hAnsi="Calibri" w:cs="Calibri"/>
          <w:b/>
          <w:bCs/>
          <w:sz w:val="20"/>
          <w:szCs w:val="20"/>
          <w:lang w:eastAsia="zh-CN"/>
        </w:rPr>
      </w:pPr>
    </w:p>
    <w:p w14:paraId="3D959DE2" w14:textId="77777777" w:rsidR="00F731A2" w:rsidRDefault="00FB51B3" w:rsidP="00F731A2">
      <w:pPr>
        <w:spacing w:after="200" w:line="276" w:lineRule="auto"/>
        <w:rPr>
          <w:rFonts w:ascii="Calibri" w:eastAsia="SimSun" w:hAnsi="Calibri" w:cs="Calibri"/>
          <w:b/>
          <w:bCs/>
          <w:sz w:val="20"/>
          <w:szCs w:val="20"/>
          <w:lang w:eastAsia="zh-CN"/>
        </w:rPr>
      </w:pPr>
      <w:r w:rsidRPr="00333F99">
        <w:rPr>
          <w:rFonts w:ascii="Calibri" w:eastAsia="SimSun" w:hAnsi="Calibri" w:cs="Calibri"/>
          <w:b/>
          <w:bCs/>
          <w:sz w:val="20"/>
          <w:szCs w:val="20"/>
          <w:lang w:eastAsia="zh-CN"/>
        </w:rPr>
        <w:t>F</w:t>
      </w:r>
      <w:r w:rsidR="007166F0" w:rsidRPr="00333F99">
        <w:rPr>
          <w:rFonts w:ascii="Calibri" w:eastAsia="SimSun" w:hAnsi="Calibri" w:cs="Calibri"/>
          <w:b/>
          <w:bCs/>
          <w:sz w:val="20"/>
          <w:szCs w:val="20"/>
          <w:lang w:eastAsia="zh-CN"/>
        </w:rPr>
        <w:t xml:space="preserve">. </w:t>
      </w:r>
      <w:r w:rsidR="00F731A2" w:rsidRPr="00333F99">
        <w:rPr>
          <w:rFonts w:ascii="Calibri" w:eastAsia="SimSun" w:hAnsi="Calibri" w:cs="Calibri"/>
          <w:b/>
          <w:bCs/>
          <w:sz w:val="20"/>
          <w:szCs w:val="20"/>
          <w:lang w:eastAsia="zh-CN"/>
        </w:rPr>
        <w:t>Equipment- Technical Issues</w:t>
      </w:r>
    </w:p>
    <w:p w14:paraId="2FD6BAA6" w14:textId="77777777" w:rsidR="007127BF" w:rsidRPr="000E4B7D" w:rsidRDefault="00DB6889" w:rsidP="000E4B7D">
      <w:pPr>
        <w:spacing w:after="200" w:line="276" w:lineRule="auto"/>
        <w:rPr>
          <w:rFonts w:ascii="Calibri" w:hAnsi="Calibri" w:cs="Calibri"/>
          <w:sz w:val="20"/>
          <w:szCs w:val="20"/>
          <w:lang w:eastAsia="zh-CN"/>
        </w:rPr>
      </w:pPr>
      <w:r>
        <w:rPr>
          <w:rFonts w:ascii="Calibri" w:hAnsi="Calibri" w:cs="Calibri"/>
          <w:sz w:val="20"/>
          <w:szCs w:val="20"/>
          <w:lang w:eastAsia="zh-CN"/>
        </w:rPr>
        <w:t>R</w:t>
      </w:r>
      <w:r w:rsidR="007127BF" w:rsidRPr="00333F99">
        <w:rPr>
          <w:rFonts w:ascii="Calibri" w:hAnsi="Calibri" w:cs="Calibri"/>
          <w:sz w:val="20"/>
          <w:szCs w:val="20"/>
          <w:lang w:eastAsia="zh-CN"/>
        </w:rPr>
        <w:t xml:space="preserve">outine </w:t>
      </w:r>
      <w:r w:rsidR="007127BF">
        <w:rPr>
          <w:rFonts w:ascii="Calibri" w:hAnsi="Calibri" w:cs="Calibri"/>
          <w:sz w:val="20"/>
          <w:szCs w:val="20"/>
          <w:lang w:eastAsia="zh-CN"/>
        </w:rPr>
        <w:t xml:space="preserve">maintenance, </w:t>
      </w:r>
      <w:r>
        <w:rPr>
          <w:rFonts w:ascii="Calibri" w:hAnsi="Calibri" w:cs="Calibri"/>
          <w:sz w:val="20"/>
          <w:szCs w:val="20"/>
          <w:lang w:eastAsia="zh-CN"/>
        </w:rPr>
        <w:t>particularly our first</w:t>
      </w:r>
      <w:r w:rsidR="007127BF">
        <w:rPr>
          <w:rFonts w:ascii="Calibri" w:hAnsi="Calibri" w:cs="Calibri"/>
          <w:sz w:val="20"/>
          <w:szCs w:val="20"/>
          <w:lang w:eastAsia="zh-CN"/>
        </w:rPr>
        <w:t xml:space="preserve"> annual anode service</w:t>
      </w:r>
      <w:r>
        <w:rPr>
          <w:rFonts w:ascii="Calibri" w:hAnsi="Calibri" w:cs="Calibri"/>
          <w:sz w:val="20"/>
          <w:szCs w:val="20"/>
          <w:lang w:eastAsia="zh-CN"/>
        </w:rPr>
        <w:t>,</w:t>
      </w:r>
      <w:r w:rsidR="007127BF">
        <w:rPr>
          <w:rFonts w:ascii="Calibri" w:hAnsi="Calibri" w:cs="Calibri"/>
          <w:sz w:val="20"/>
          <w:szCs w:val="20"/>
          <w:lang w:eastAsia="zh-CN"/>
        </w:rPr>
        <w:t xml:space="preserve"> </w:t>
      </w:r>
      <w:r>
        <w:rPr>
          <w:rFonts w:ascii="Calibri" w:hAnsi="Calibri" w:cs="Calibri"/>
          <w:sz w:val="20"/>
          <w:szCs w:val="20"/>
          <w:lang w:eastAsia="zh-CN"/>
        </w:rPr>
        <w:t>has been performed. T</w:t>
      </w:r>
      <w:r w:rsidR="007127BF" w:rsidRPr="00333F99">
        <w:rPr>
          <w:rFonts w:ascii="Calibri" w:hAnsi="Calibri" w:cs="Calibri"/>
          <w:sz w:val="20"/>
          <w:szCs w:val="20"/>
          <w:lang w:eastAsia="zh-CN"/>
        </w:rPr>
        <w:t>he following</w:t>
      </w:r>
      <w:r w:rsidR="007127BF">
        <w:rPr>
          <w:rFonts w:ascii="Calibri" w:hAnsi="Calibri" w:cs="Calibri"/>
          <w:sz w:val="20"/>
          <w:szCs w:val="20"/>
          <w:lang w:eastAsia="zh-CN"/>
        </w:rPr>
        <w:t xml:space="preserve"> </w:t>
      </w:r>
      <w:r>
        <w:rPr>
          <w:rFonts w:ascii="Calibri" w:hAnsi="Calibri" w:cs="Calibri"/>
          <w:sz w:val="20"/>
          <w:szCs w:val="20"/>
          <w:lang w:eastAsia="zh-CN"/>
        </w:rPr>
        <w:t xml:space="preserve">summary of </w:t>
      </w:r>
      <w:proofErr w:type="spellStart"/>
      <w:r w:rsidR="007127BF">
        <w:rPr>
          <w:rFonts w:ascii="Calibri" w:hAnsi="Calibri" w:cs="Calibri"/>
          <w:sz w:val="20"/>
          <w:szCs w:val="20"/>
          <w:lang w:eastAsia="zh-CN"/>
        </w:rPr>
        <w:t>diffractometer</w:t>
      </w:r>
      <w:proofErr w:type="spellEnd"/>
      <w:r w:rsidR="007127BF">
        <w:rPr>
          <w:rFonts w:ascii="Calibri" w:hAnsi="Calibri" w:cs="Calibri"/>
          <w:sz w:val="20"/>
          <w:szCs w:val="20"/>
          <w:lang w:eastAsia="zh-CN"/>
        </w:rPr>
        <w:t>-based</w:t>
      </w:r>
      <w:r w:rsidR="007127BF" w:rsidRPr="00333F99">
        <w:rPr>
          <w:rFonts w:ascii="Calibri" w:hAnsi="Calibri" w:cs="Calibri"/>
          <w:sz w:val="20"/>
          <w:szCs w:val="20"/>
          <w:lang w:eastAsia="zh-CN"/>
        </w:rPr>
        <w:t xml:space="preserve"> issues</w:t>
      </w:r>
      <w:r>
        <w:rPr>
          <w:rFonts w:ascii="Calibri" w:hAnsi="Calibri" w:cs="Calibri"/>
          <w:sz w:val="20"/>
          <w:szCs w:val="20"/>
          <w:lang w:eastAsia="zh-CN"/>
        </w:rPr>
        <w:t xml:space="preserve"> and resultant instrument downtime</w:t>
      </w:r>
      <w:r w:rsidR="007127BF" w:rsidRPr="00333F99">
        <w:rPr>
          <w:rFonts w:ascii="Calibri" w:hAnsi="Calibri" w:cs="Calibri"/>
          <w:sz w:val="20"/>
          <w:szCs w:val="20"/>
          <w:lang w:eastAsia="zh-CN"/>
        </w:rPr>
        <w:t xml:space="preserve"> have arisen in the reporting period:</w:t>
      </w:r>
    </w:p>
    <w:p w14:paraId="5BC33A16" w14:textId="77777777" w:rsidR="00DB6889" w:rsidRDefault="007127BF" w:rsidP="000E4B7D">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 xml:space="preserve">FRE+ </w:t>
      </w:r>
      <w:r w:rsidR="00AE2004">
        <w:rPr>
          <w:rFonts w:ascii="Calibri" w:hAnsi="Calibri" w:cs="Calibri"/>
          <w:sz w:val="20"/>
          <w:szCs w:val="20"/>
          <w:lang w:eastAsia="zh-CN"/>
        </w:rPr>
        <w:t>f</w:t>
      </w:r>
      <w:r w:rsidR="000E4B7D">
        <w:rPr>
          <w:rFonts w:ascii="Calibri" w:hAnsi="Calibri" w:cs="Calibri"/>
          <w:sz w:val="20"/>
          <w:szCs w:val="20"/>
          <w:lang w:eastAsia="zh-CN"/>
        </w:rPr>
        <w:t>ilament change (1 day downtime)</w:t>
      </w:r>
      <w:r w:rsidR="00DB6889">
        <w:rPr>
          <w:rFonts w:ascii="Calibri" w:hAnsi="Calibri" w:cs="Calibri"/>
          <w:sz w:val="20"/>
          <w:szCs w:val="20"/>
          <w:lang w:eastAsia="zh-CN"/>
        </w:rPr>
        <w:t>.</w:t>
      </w:r>
      <w:r w:rsidR="000E4B7D">
        <w:rPr>
          <w:rFonts w:ascii="Calibri" w:hAnsi="Calibri" w:cs="Calibri"/>
          <w:sz w:val="20"/>
          <w:szCs w:val="20"/>
          <w:lang w:eastAsia="zh-CN"/>
        </w:rPr>
        <w:t xml:space="preserve"> </w:t>
      </w:r>
    </w:p>
    <w:p w14:paraId="6B983847" w14:textId="77777777" w:rsidR="007127BF" w:rsidRDefault="00DB6889" w:rsidP="000E4B7D">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 xml:space="preserve">FRE+ </w:t>
      </w:r>
      <w:r w:rsidR="00AE2004">
        <w:rPr>
          <w:rFonts w:ascii="Calibri" w:hAnsi="Calibri" w:cs="Calibri"/>
          <w:sz w:val="20"/>
          <w:szCs w:val="20"/>
          <w:lang w:eastAsia="zh-CN"/>
        </w:rPr>
        <w:t>a</w:t>
      </w:r>
      <w:r>
        <w:rPr>
          <w:rFonts w:ascii="Calibri" w:hAnsi="Calibri" w:cs="Calibri"/>
          <w:sz w:val="20"/>
          <w:szCs w:val="20"/>
          <w:lang w:eastAsia="zh-CN"/>
        </w:rPr>
        <w:t>node service (5 days downtime).</w:t>
      </w:r>
    </w:p>
    <w:p w14:paraId="49B3F746" w14:textId="77777777" w:rsidR="000E4B7D" w:rsidRPr="00ED24B8" w:rsidRDefault="000E4B7D" w:rsidP="000E4B7D">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FRE+HF</w:t>
      </w:r>
      <w:r w:rsidR="00AE2004">
        <w:rPr>
          <w:rFonts w:ascii="Calibri" w:hAnsi="Calibri" w:cs="Calibri"/>
          <w:sz w:val="20"/>
          <w:szCs w:val="20"/>
          <w:lang w:eastAsia="zh-CN"/>
        </w:rPr>
        <w:t>:</w:t>
      </w:r>
      <w:r>
        <w:rPr>
          <w:rFonts w:ascii="Calibri" w:hAnsi="Calibri" w:cs="Calibri"/>
          <w:sz w:val="20"/>
          <w:szCs w:val="20"/>
          <w:lang w:eastAsia="zh-CN"/>
        </w:rPr>
        <w:t xml:space="preserve"> </w:t>
      </w:r>
      <w:r w:rsidR="00AE2004">
        <w:rPr>
          <w:rFonts w:ascii="Calibri" w:hAnsi="Calibri" w:cs="Calibri"/>
          <w:sz w:val="20"/>
          <w:szCs w:val="20"/>
          <w:lang w:eastAsia="zh-CN"/>
        </w:rPr>
        <w:t xml:space="preserve">A </w:t>
      </w:r>
      <w:proofErr w:type="spellStart"/>
      <w:r w:rsidR="00AE2004">
        <w:rPr>
          <w:rFonts w:ascii="Calibri" w:hAnsi="Calibri" w:cs="Calibri"/>
          <w:sz w:val="20"/>
          <w:szCs w:val="20"/>
          <w:lang w:eastAsia="zh-CN"/>
        </w:rPr>
        <w:t>f</w:t>
      </w:r>
      <w:r>
        <w:rPr>
          <w:rFonts w:ascii="Calibri" w:hAnsi="Calibri" w:cs="Calibri"/>
          <w:sz w:val="20"/>
          <w:szCs w:val="20"/>
          <w:lang w:eastAsia="zh-CN"/>
        </w:rPr>
        <w:t>ramegrabber</w:t>
      </w:r>
      <w:proofErr w:type="spellEnd"/>
      <w:r>
        <w:rPr>
          <w:rFonts w:ascii="Calibri" w:hAnsi="Calibri" w:cs="Calibri"/>
          <w:sz w:val="20"/>
          <w:szCs w:val="20"/>
          <w:lang w:eastAsia="zh-CN"/>
        </w:rPr>
        <w:t xml:space="preserve"> PC </w:t>
      </w:r>
      <w:r w:rsidR="00AE2004">
        <w:rPr>
          <w:rFonts w:ascii="Calibri" w:hAnsi="Calibri" w:cs="Calibri"/>
          <w:sz w:val="20"/>
          <w:szCs w:val="20"/>
          <w:lang w:eastAsia="zh-CN"/>
        </w:rPr>
        <w:t xml:space="preserve">suffered a </w:t>
      </w:r>
      <w:r>
        <w:rPr>
          <w:rFonts w:ascii="Calibri" w:hAnsi="Calibri" w:cs="Calibri"/>
          <w:sz w:val="20"/>
          <w:szCs w:val="20"/>
          <w:lang w:eastAsia="zh-CN"/>
        </w:rPr>
        <w:t>termin</w:t>
      </w:r>
      <w:r w:rsidR="00DB6889">
        <w:rPr>
          <w:rFonts w:ascii="Calibri" w:hAnsi="Calibri" w:cs="Calibri"/>
          <w:sz w:val="20"/>
          <w:szCs w:val="20"/>
          <w:lang w:eastAsia="zh-CN"/>
        </w:rPr>
        <w:t>al failure</w:t>
      </w:r>
      <w:r w:rsidR="00AE2004">
        <w:rPr>
          <w:rFonts w:ascii="Calibri" w:hAnsi="Calibri" w:cs="Calibri"/>
          <w:sz w:val="20"/>
          <w:szCs w:val="20"/>
          <w:lang w:eastAsia="zh-CN"/>
        </w:rPr>
        <w:t>. Accordingly</w:t>
      </w:r>
      <w:r>
        <w:rPr>
          <w:rFonts w:ascii="Calibri" w:hAnsi="Calibri" w:cs="Calibri"/>
          <w:sz w:val="20"/>
          <w:szCs w:val="20"/>
          <w:lang w:eastAsia="zh-CN"/>
        </w:rPr>
        <w:t xml:space="preserve"> new </w:t>
      </w:r>
      <w:proofErr w:type="spellStart"/>
      <w:r>
        <w:rPr>
          <w:rFonts w:ascii="Calibri" w:hAnsi="Calibri" w:cs="Calibri"/>
          <w:sz w:val="20"/>
          <w:szCs w:val="20"/>
          <w:lang w:eastAsia="zh-CN"/>
        </w:rPr>
        <w:t>framegrabber</w:t>
      </w:r>
      <w:proofErr w:type="spellEnd"/>
      <w:r>
        <w:rPr>
          <w:rFonts w:ascii="Calibri" w:hAnsi="Calibri" w:cs="Calibri"/>
          <w:sz w:val="20"/>
          <w:szCs w:val="20"/>
          <w:lang w:eastAsia="zh-CN"/>
        </w:rPr>
        <w:t xml:space="preserve"> PC</w:t>
      </w:r>
      <w:r w:rsidR="00AE2004">
        <w:rPr>
          <w:rFonts w:ascii="Calibri" w:hAnsi="Calibri" w:cs="Calibri"/>
          <w:sz w:val="20"/>
          <w:szCs w:val="20"/>
          <w:lang w:eastAsia="zh-CN"/>
        </w:rPr>
        <w:t>’s</w:t>
      </w:r>
      <w:r>
        <w:rPr>
          <w:rFonts w:ascii="Calibri" w:hAnsi="Calibri" w:cs="Calibri"/>
          <w:sz w:val="20"/>
          <w:szCs w:val="20"/>
          <w:lang w:eastAsia="zh-CN"/>
        </w:rPr>
        <w:t xml:space="preserve"> </w:t>
      </w:r>
      <w:r w:rsidR="00AE2004">
        <w:rPr>
          <w:rFonts w:ascii="Calibri" w:hAnsi="Calibri" w:cs="Calibri"/>
          <w:sz w:val="20"/>
          <w:szCs w:val="20"/>
          <w:lang w:eastAsia="zh-CN"/>
        </w:rPr>
        <w:t xml:space="preserve">were </w:t>
      </w:r>
      <w:r>
        <w:rPr>
          <w:rFonts w:ascii="Calibri" w:hAnsi="Calibri" w:cs="Calibri"/>
          <w:sz w:val="20"/>
          <w:szCs w:val="20"/>
          <w:lang w:eastAsia="zh-CN"/>
        </w:rPr>
        <w:t xml:space="preserve">installed </w:t>
      </w:r>
      <w:r w:rsidR="00AE2004">
        <w:rPr>
          <w:rFonts w:ascii="Calibri" w:hAnsi="Calibri" w:cs="Calibri"/>
          <w:sz w:val="20"/>
          <w:szCs w:val="20"/>
          <w:lang w:eastAsia="zh-CN"/>
        </w:rPr>
        <w:t>on both diffractometers (during</w:t>
      </w:r>
      <w:r>
        <w:rPr>
          <w:rFonts w:ascii="Calibri" w:hAnsi="Calibri" w:cs="Calibri"/>
          <w:sz w:val="20"/>
          <w:szCs w:val="20"/>
          <w:lang w:eastAsia="zh-CN"/>
        </w:rPr>
        <w:t xml:space="preserve"> </w:t>
      </w:r>
      <w:r w:rsidR="00AE2004">
        <w:rPr>
          <w:rFonts w:ascii="Calibri" w:hAnsi="Calibri" w:cs="Calibri"/>
          <w:sz w:val="20"/>
          <w:szCs w:val="20"/>
          <w:lang w:eastAsia="zh-CN"/>
        </w:rPr>
        <w:t xml:space="preserve">the </w:t>
      </w:r>
      <w:r>
        <w:rPr>
          <w:rFonts w:ascii="Calibri" w:hAnsi="Calibri" w:cs="Calibri"/>
          <w:sz w:val="20"/>
          <w:szCs w:val="20"/>
          <w:lang w:eastAsia="zh-CN"/>
        </w:rPr>
        <w:t>anode servic</w:t>
      </w:r>
      <w:r w:rsidR="00AE2004">
        <w:rPr>
          <w:rFonts w:ascii="Calibri" w:hAnsi="Calibri" w:cs="Calibri"/>
          <w:sz w:val="20"/>
          <w:szCs w:val="20"/>
          <w:lang w:eastAsia="zh-CN"/>
        </w:rPr>
        <w:t>e)</w:t>
      </w:r>
      <w:r>
        <w:rPr>
          <w:rFonts w:ascii="Calibri" w:hAnsi="Calibri" w:cs="Calibri"/>
          <w:sz w:val="20"/>
          <w:szCs w:val="20"/>
          <w:lang w:eastAsia="zh-CN"/>
        </w:rPr>
        <w:t xml:space="preserve"> </w:t>
      </w:r>
      <w:r w:rsidR="00DB6889">
        <w:rPr>
          <w:rFonts w:ascii="Calibri" w:hAnsi="Calibri" w:cs="Calibri"/>
          <w:sz w:val="20"/>
          <w:szCs w:val="20"/>
          <w:lang w:eastAsia="zh-CN"/>
        </w:rPr>
        <w:t>as a preventative measure</w:t>
      </w:r>
      <w:r>
        <w:rPr>
          <w:rFonts w:ascii="Calibri" w:hAnsi="Calibri" w:cs="Calibri"/>
          <w:sz w:val="20"/>
          <w:szCs w:val="20"/>
          <w:lang w:eastAsia="zh-CN"/>
        </w:rPr>
        <w:t xml:space="preserve"> (5 days downtime)</w:t>
      </w:r>
      <w:r w:rsidR="00DB6889">
        <w:rPr>
          <w:rFonts w:ascii="Calibri" w:hAnsi="Calibri" w:cs="Calibri"/>
          <w:sz w:val="20"/>
          <w:szCs w:val="20"/>
          <w:lang w:eastAsia="zh-CN"/>
        </w:rPr>
        <w:t>.</w:t>
      </w:r>
    </w:p>
    <w:p w14:paraId="18221F75" w14:textId="77777777" w:rsidR="007127BF" w:rsidRPr="001C111E" w:rsidRDefault="007127BF" w:rsidP="001D2A10">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007</w:t>
      </w:r>
      <w:r w:rsidR="00AE2004">
        <w:rPr>
          <w:rFonts w:ascii="Calibri" w:hAnsi="Calibri" w:cs="Calibri"/>
          <w:sz w:val="20"/>
          <w:szCs w:val="20"/>
          <w:lang w:eastAsia="zh-CN"/>
        </w:rPr>
        <w:t>HF: This</w:t>
      </w:r>
      <w:r w:rsidR="00DB6889">
        <w:rPr>
          <w:rFonts w:ascii="Calibri" w:hAnsi="Calibri" w:cs="Calibri"/>
          <w:sz w:val="20"/>
          <w:szCs w:val="20"/>
          <w:lang w:eastAsia="zh-CN"/>
        </w:rPr>
        <w:t xml:space="preserve"> instrument</w:t>
      </w:r>
      <w:r>
        <w:rPr>
          <w:rFonts w:ascii="Calibri" w:hAnsi="Calibri" w:cs="Calibri"/>
          <w:sz w:val="20"/>
          <w:szCs w:val="20"/>
          <w:lang w:eastAsia="zh-CN"/>
        </w:rPr>
        <w:t xml:space="preserve"> </w:t>
      </w:r>
      <w:r w:rsidR="00DB6889">
        <w:rPr>
          <w:rFonts w:ascii="Calibri" w:hAnsi="Calibri" w:cs="Calibri"/>
          <w:sz w:val="20"/>
          <w:szCs w:val="20"/>
          <w:lang w:eastAsia="zh-CN"/>
        </w:rPr>
        <w:t>c</w:t>
      </w:r>
      <w:r w:rsidR="001D2A10">
        <w:rPr>
          <w:rFonts w:ascii="Calibri" w:hAnsi="Calibri" w:cs="Calibri"/>
          <w:sz w:val="20"/>
          <w:szCs w:val="20"/>
          <w:lang w:eastAsia="zh-CN"/>
        </w:rPr>
        <w:t>ontinu</w:t>
      </w:r>
      <w:r w:rsidR="00DB6889">
        <w:rPr>
          <w:rFonts w:ascii="Calibri" w:hAnsi="Calibri" w:cs="Calibri"/>
          <w:sz w:val="20"/>
          <w:szCs w:val="20"/>
          <w:lang w:eastAsia="zh-CN"/>
        </w:rPr>
        <w:t>es to have</w:t>
      </w:r>
      <w:r w:rsidR="001D2A10">
        <w:rPr>
          <w:rFonts w:ascii="Calibri" w:hAnsi="Calibri" w:cs="Calibri"/>
          <w:sz w:val="20"/>
          <w:szCs w:val="20"/>
          <w:lang w:eastAsia="zh-CN"/>
        </w:rPr>
        <w:t xml:space="preserve"> problems with </w:t>
      </w:r>
      <w:r w:rsidR="00DB6889">
        <w:rPr>
          <w:rFonts w:ascii="Calibri" w:hAnsi="Calibri" w:cs="Calibri"/>
          <w:sz w:val="20"/>
          <w:szCs w:val="20"/>
          <w:lang w:eastAsia="zh-CN"/>
        </w:rPr>
        <w:t>its</w:t>
      </w:r>
      <w:r w:rsidR="001D2A10">
        <w:rPr>
          <w:rFonts w:ascii="Calibri" w:hAnsi="Calibri" w:cs="Calibri"/>
          <w:sz w:val="20"/>
          <w:szCs w:val="20"/>
          <w:lang w:eastAsia="zh-CN"/>
        </w:rPr>
        <w:t xml:space="preserve"> </w:t>
      </w:r>
      <w:proofErr w:type="spellStart"/>
      <w:r w:rsidR="001D2A10">
        <w:rPr>
          <w:rFonts w:ascii="Calibri" w:hAnsi="Calibri" w:cs="Calibri"/>
          <w:sz w:val="20"/>
          <w:szCs w:val="20"/>
          <w:lang w:eastAsia="zh-CN"/>
        </w:rPr>
        <w:t>chiller</w:t>
      </w:r>
      <w:proofErr w:type="spellEnd"/>
      <w:r w:rsidR="00DB6889">
        <w:rPr>
          <w:rFonts w:ascii="Calibri" w:hAnsi="Calibri" w:cs="Calibri"/>
          <w:sz w:val="20"/>
          <w:szCs w:val="20"/>
          <w:lang w:eastAsia="zh-CN"/>
        </w:rPr>
        <w:t>, which</w:t>
      </w:r>
      <w:r w:rsidR="001D2A10">
        <w:rPr>
          <w:rFonts w:ascii="Calibri" w:hAnsi="Calibri" w:cs="Calibri"/>
          <w:sz w:val="20"/>
          <w:szCs w:val="20"/>
          <w:lang w:eastAsia="zh-CN"/>
        </w:rPr>
        <w:t xml:space="preserve"> </w:t>
      </w:r>
      <w:r w:rsidR="00DB6889">
        <w:rPr>
          <w:rFonts w:ascii="Calibri" w:hAnsi="Calibri" w:cs="Calibri"/>
          <w:sz w:val="20"/>
          <w:szCs w:val="20"/>
          <w:lang w:eastAsia="zh-CN"/>
        </w:rPr>
        <w:t>during</w:t>
      </w:r>
      <w:r w:rsidR="001D2A10">
        <w:rPr>
          <w:rFonts w:ascii="Calibri" w:hAnsi="Calibri" w:cs="Calibri"/>
          <w:sz w:val="20"/>
          <w:szCs w:val="20"/>
          <w:lang w:eastAsia="zh-CN"/>
        </w:rPr>
        <w:t xml:space="preserve"> warm weather meant that the </w:t>
      </w:r>
      <w:proofErr w:type="spellStart"/>
      <w:r w:rsidR="001D2A10">
        <w:rPr>
          <w:rFonts w:ascii="Calibri" w:hAnsi="Calibri" w:cs="Calibri"/>
          <w:sz w:val="20"/>
          <w:szCs w:val="20"/>
          <w:lang w:eastAsia="zh-CN"/>
        </w:rPr>
        <w:t>diffractometer</w:t>
      </w:r>
      <w:proofErr w:type="spellEnd"/>
      <w:r w:rsidR="001D2A10">
        <w:rPr>
          <w:rFonts w:ascii="Calibri" w:hAnsi="Calibri" w:cs="Calibri"/>
          <w:sz w:val="20"/>
          <w:szCs w:val="20"/>
          <w:lang w:eastAsia="zh-CN"/>
        </w:rPr>
        <w:t xml:space="preserve"> could only be run when the temperature outdoors was below 25˚C. </w:t>
      </w:r>
      <w:r w:rsidR="00DB6889">
        <w:rPr>
          <w:rFonts w:ascii="Calibri" w:hAnsi="Calibri" w:cs="Calibri"/>
          <w:sz w:val="20"/>
          <w:szCs w:val="20"/>
          <w:lang w:eastAsia="zh-CN"/>
        </w:rPr>
        <w:t>A p</w:t>
      </w:r>
      <w:r w:rsidR="001D2A10">
        <w:rPr>
          <w:rFonts w:ascii="Calibri" w:hAnsi="Calibri" w:cs="Calibri"/>
          <w:sz w:val="20"/>
          <w:szCs w:val="20"/>
          <w:lang w:eastAsia="zh-CN"/>
        </w:rPr>
        <w:t xml:space="preserve">artial solution </w:t>
      </w:r>
      <w:r w:rsidR="00DB6889">
        <w:rPr>
          <w:rFonts w:ascii="Calibri" w:hAnsi="Calibri" w:cs="Calibri"/>
          <w:sz w:val="20"/>
          <w:szCs w:val="20"/>
          <w:lang w:eastAsia="zh-CN"/>
        </w:rPr>
        <w:t>has been implemented by relocating the</w:t>
      </w:r>
      <w:r w:rsidR="001D2A10">
        <w:rPr>
          <w:rFonts w:ascii="Calibri" w:hAnsi="Calibri" w:cs="Calibri"/>
          <w:sz w:val="20"/>
          <w:szCs w:val="20"/>
          <w:lang w:eastAsia="zh-CN"/>
        </w:rPr>
        <w:t xml:space="preserve"> </w:t>
      </w:r>
      <w:proofErr w:type="spellStart"/>
      <w:r w:rsidR="001D2A10">
        <w:rPr>
          <w:rFonts w:ascii="Calibri" w:hAnsi="Calibri" w:cs="Calibri"/>
          <w:sz w:val="20"/>
          <w:szCs w:val="20"/>
          <w:lang w:eastAsia="zh-CN"/>
        </w:rPr>
        <w:t>chiller</w:t>
      </w:r>
      <w:proofErr w:type="spellEnd"/>
      <w:r w:rsidR="001D2A10">
        <w:rPr>
          <w:rFonts w:ascii="Calibri" w:hAnsi="Calibri" w:cs="Calibri"/>
          <w:sz w:val="20"/>
          <w:szCs w:val="20"/>
          <w:lang w:eastAsia="zh-CN"/>
        </w:rPr>
        <w:t xml:space="preserve"> </w:t>
      </w:r>
      <w:r w:rsidR="00DB6889">
        <w:rPr>
          <w:rFonts w:ascii="Calibri" w:hAnsi="Calibri" w:cs="Calibri"/>
          <w:sz w:val="20"/>
          <w:szCs w:val="20"/>
          <w:lang w:eastAsia="zh-CN"/>
        </w:rPr>
        <w:t xml:space="preserve">and new </w:t>
      </w:r>
      <w:r w:rsidR="001D2A10">
        <w:rPr>
          <w:rFonts w:ascii="Calibri" w:hAnsi="Calibri" w:cs="Calibri"/>
          <w:sz w:val="20"/>
          <w:szCs w:val="20"/>
          <w:lang w:eastAsia="zh-CN"/>
        </w:rPr>
        <w:t xml:space="preserve">pipe work between </w:t>
      </w:r>
      <w:proofErr w:type="spellStart"/>
      <w:r w:rsidR="001D2A10">
        <w:rPr>
          <w:rFonts w:ascii="Calibri" w:hAnsi="Calibri" w:cs="Calibri"/>
          <w:sz w:val="20"/>
          <w:szCs w:val="20"/>
          <w:lang w:eastAsia="zh-CN"/>
        </w:rPr>
        <w:t>chiller</w:t>
      </w:r>
      <w:proofErr w:type="spellEnd"/>
      <w:r w:rsidR="001D2A10">
        <w:rPr>
          <w:rFonts w:ascii="Calibri" w:hAnsi="Calibri" w:cs="Calibri"/>
          <w:sz w:val="20"/>
          <w:szCs w:val="20"/>
          <w:lang w:eastAsia="zh-CN"/>
        </w:rPr>
        <w:t xml:space="preserve"> and diffractometers being installed</w:t>
      </w:r>
      <w:r w:rsidR="00DB6889">
        <w:rPr>
          <w:rFonts w:ascii="Calibri" w:hAnsi="Calibri" w:cs="Calibri"/>
          <w:sz w:val="20"/>
          <w:szCs w:val="20"/>
          <w:lang w:eastAsia="zh-CN"/>
        </w:rPr>
        <w:t>.</w:t>
      </w:r>
      <w:r w:rsidR="001D2A10">
        <w:rPr>
          <w:rFonts w:ascii="Calibri" w:hAnsi="Calibri" w:cs="Calibri"/>
          <w:sz w:val="20"/>
          <w:szCs w:val="20"/>
          <w:lang w:eastAsia="zh-CN"/>
        </w:rPr>
        <w:t xml:space="preserve"> </w:t>
      </w:r>
      <w:r w:rsidR="00DB6889">
        <w:rPr>
          <w:rFonts w:ascii="Calibri" w:hAnsi="Calibri" w:cs="Calibri"/>
          <w:sz w:val="20"/>
          <w:szCs w:val="20"/>
          <w:lang w:eastAsia="zh-CN"/>
        </w:rPr>
        <w:t xml:space="preserve">This instrument is </w:t>
      </w:r>
      <w:r w:rsidR="001D2A10">
        <w:rPr>
          <w:rFonts w:ascii="Calibri" w:hAnsi="Calibri" w:cs="Calibri"/>
          <w:sz w:val="20"/>
          <w:szCs w:val="20"/>
          <w:lang w:eastAsia="zh-CN"/>
        </w:rPr>
        <w:t xml:space="preserve">currently </w:t>
      </w:r>
      <w:r w:rsidR="00DB6889">
        <w:rPr>
          <w:rFonts w:ascii="Calibri" w:hAnsi="Calibri" w:cs="Calibri"/>
          <w:sz w:val="20"/>
          <w:szCs w:val="20"/>
          <w:lang w:eastAsia="zh-CN"/>
        </w:rPr>
        <w:t>fully operational but we are</w:t>
      </w:r>
      <w:r w:rsidR="001D2A10">
        <w:rPr>
          <w:rFonts w:ascii="Calibri" w:hAnsi="Calibri" w:cs="Calibri"/>
          <w:sz w:val="20"/>
          <w:szCs w:val="20"/>
          <w:lang w:eastAsia="zh-CN"/>
        </w:rPr>
        <w:t xml:space="preserve"> unable to determine </w:t>
      </w:r>
      <w:r w:rsidR="00DB6889">
        <w:rPr>
          <w:rFonts w:ascii="Calibri" w:hAnsi="Calibri" w:cs="Calibri"/>
          <w:sz w:val="20"/>
          <w:szCs w:val="20"/>
          <w:lang w:eastAsia="zh-CN"/>
        </w:rPr>
        <w:t xml:space="preserve">the </w:t>
      </w:r>
      <w:r w:rsidR="001D2A10">
        <w:rPr>
          <w:rFonts w:ascii="Calibri" w:hAnsi="Calibri" w:cs="Calibri"/>
          <w:sz w:val="20"/>
          <w:szCs w:val="20"/>
          <w:lang w:eastAsia="zh-CN"/>
        </w:rPr>
        <w:t>long</w:t>
      </w:r>
      <w:r w:rsidR="00DB6889">
        <w:rPr>
          <w:rFonts w:ascii="Calibri" w:hAnsi="Calibri" w:cs="Calibri"/>
          <w:sz w:val="20"/>
          <w:szCs w:val="20"/>
          <w:lang w:eastAsia="zh-CN"/>
        </w:rPr>
        <w:t>-</w:t>
      </w:r>
      <w:r w:rsidR="001D2A10">
        <w:rPr>
          <w:rFonts w:ascii="Calibri" w:hAnsi="Calibri" w:cs="Calibri"/>
          <w:sz w:val="20"/>
          <w:szCs w:val="20"/>
          <w:lang w:eastAsia="zh-CN"/>
        </w:rPr>
        <w:t>term viability</w:t>
      </w:r>
      <w:r w:rsidR="00DB6889">
        <w:rPr>
          <w:rFonts w:ascii="Calibri" w:hAnsi="Calibri" w:cs="Calibri"/>
          <w:sz w:val="20"/>
          <w:szCs w:val="20"/>
          <w:lang w:eastAsia="zh-CN"/>
        </w:rPr>
        <w:t xml:space="preserve"> of this solution</w:t>
      </w:r>
      <w:r w:rsidR="001D2A10">
        <w:rPr>
          <w:rFonts w:ascii="Calibri" w:hAnsi="Calibri" w:cs="Calibri"/>
          <w:sz w:val="20"/>
          <w:szCs w:val="20"/>
          <w:lang w:eastAsia="zh-CN"/>
        </w:rPr>
        <w:t xml:space="preserve"> until the warmer weather returns.</w:t>
      </w:r>
    </w:p>
    <w:p w14:paraId="701D9BF9" w14:textId="77777777" w:rsidR="007127BF" w:rsidRDefault="007127BF" w:rsidP="007127BF">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 xml:space="preserve">SPIDER. </w:t>
      </w:r>
      <w:r w:rsidR="00AE3A6E">
        <w:rPr>
          <w:rFonts w:ascii="Calibri" w:hAnsi="Calibri" w:cs="Calibri"/>
          <w:sz w:val="20"/>
          <w:szCs w:val="20"/>
          <w:lang w:eastAsia="zh-CN"/>
        </w:rPr>
        <w:t>A n</w:t>
      </w:r>
      <w:r>
        <w:rPr>
          <w:rFonts w:ascii="Calibri" w:hAnsi="Calibri" w:cs="Calibri"/>
          <w:sz w:val="20"/>
          <w:szCs w:val="20"/>
          <w:lang w:eastAsia="zh-CN"/>
        </w:rPr>
        <w:t xml:space="preserve">ew </w:t>
      </w:r>
      <w:proofErr w:type="spellStart"/>
      <w:r>
        <w:rPr>
          <w:rFonts w:ascii="Calibri" w:hAnsi="Calibri" w:cs="Calibri"/>
          <w:sz w:val="20"/>
          <w:szCs w:val="20"/>
          <w:lang w:eastAsia="zh-CN"/>
        </w:rPr>
        <w:t>chiller</w:t>
      </w:r>
      <w:proofErr w:type="spellEnd"/>
      <w:r>
        <w:rPr>
          <w:rFonts w:ascii="Calibri" w:hAnsi="Calibri" w:cs="Calibri"/>
          <w:sz w:val="20"/>
          <w:szCs w:val="20"/>
          <w:lang w:eastAsia="zh-CN"/>
        </w:rPr>
        <w:t xml:space="preserve"> was installed. </w:t>
      </w:r>
      <w:r w:rsidR="00AE3A6E">
        <w:rPr>
          <w:rFonts w:ascii="Calibri" w:hAnsi="Calibri" w:cs="Calibri"/>
          <w:sz w:val="20"/>
          <w:szCs w:val="20"/>
          <w:lang w:eastAsia="zh-CN"/>
        </w:rPr>
        <w:t>The c</w:t>
      </w:r>
      <w:r>
        <w:rPr>
          <w:rFonts w:ascii="Calibri" w:hAnsi="Calibri" w:cs="Calibri"/>
          <w:sz w:val="20"/>
          <w:szCs w:val="20"/>
          <w:lang w:eastAsia="zh-CN"/>
        </w:rPr>
        <w:t>ontrol PC</w:t>
      </w:r>
      <w:r w:rsidR="00AE3A6E">
        <w:rPr>
          <w:rFonts w:ascii="Calibri" w:hAnsi="Calibri" w:cs="Calibri"/>
          <w:sz w:val="20"/>
          <w:szCs w:val="20"/>
          <w:lang w:eastAsia="zh-CN"/>
        </w:rPr>
        <w:t xml:space="preserve"> suffered a</w:t>
      </w:r>
      <w:r>
        <w:rPr>
          <w:rFonts w:ascii="Calibri" w:hAnsi="Calibri" w:cs="Calibri"/>
          <w:sz w:val="20"/>
          <w:szCs w:val="20"/>
          <w:lang w:eastAsia="zh-CN"/>
        </w:rPr>
        <w:t xml:space="preserve"> terminal failure</w:t>
      </w:r>
      <w:r w:rsidR="00AE3A6E">
        <w:rPr>
          <w:rFonts w:ascii="Calibri" w:hAnsi="Calibri" w:cs="Calibri"/>
          <w:sz w:val="20"/>
          <w:szCs w:val="20"/>
          <w:lang w:eastAsia="zh-CN"/>
        </w:rPr>
        <w:t xml:space="preserve"> through</w:t>
      </w:r>
      <w:r>
        <w:rPr>
          <w:rFonts w:ascii="Calibri" w:hAnsi="Calibri" w:cs="Calibri"/>
          <w:sz w:val="20"/>
          <w:szCs w:val="20"/>
          <w:lang w:eastAsia="zh-CN"/>
        </w:rPr>
        <w:t xml:space="preserve"> loss of</w:t>
      </w:r>
      <w:r w:rsidR="00AE3A6E">
        <w:rPr>
          <w:rFonts w:ascii="Calibri" w:hAnsi="Calibri" w:cs="Calibri"/>
          <w:sz w:val="20"/>
          <w:szCs w:val="20"/>
          <w:lang w:eastAsia="zh-CN"/>
        </w:rPr>
        <w:t xml:space="preserve"> its</w:t>
      </w:r>
      <w:r>
        <w:rPr>
          <w:rFonts w:ascii="Calibri" w:hAnsi="Calibri" w:cs="Calibri"/>
          <w:sz w:val="20"/>
          <w:szCs w:val="20"/>
          <w:lang w:eastAsia="zh-CN"/>
        </w:rPr>
        <w:t xml:space="preserve"> hard drive and motherboard. </w:t>
      </w:r>
      <w:r w:rsidR="00AE3A6E">
        <w:rPr>
          <w:rFonts w:ascii="Calibri" w:hAnsi="Calibri" w:cs="Calibri"/>
          <w:sz w:val="20"/>
          <w:szCs w:val="20"/>
          <w:lang w:eastAsia="zh-CN"/>
        </w:rPr>
        <w:t>We are i</w:t>
      </w:r>
      <w:r>
        <w:rPr>
          <w:rFonts w:ascii="Calibri" w:hAnsi="Calibri" w:cs="Calibri"/>
          <w:sz w:val="20"/>
          <w:szCs w:val="20"/>
          <w:lang w:eastAsia="zh-CN"/>
        </w:rPr>
        <w:t xml:space="preserve">n </w:t>
      </w:r>
      <w:r w:rsidR="00AE3A6E">
        <w:rPr>
          <w:rFonts w:ascii="Calibri" w:hAnsi="Calibri" w:cs="Calibri"/>
          <w:sz w:val="20"/>
          <w:szCs w:val="20"/>
          <w:lang w:eastAsia="zh-CN"/>
        </w:rPr>
        <w:t xml:space="preserve">the </w:t>
      </w:r>
      <w:r>
        <w:rPr>
          <w:rFonts w:ascii="Calibri" w:hAnsi="Calibri" w:cs="Calibri"/>
          <w:sz w:val="20"/>
          <w:szCs w:val="20"/>
          <w:lang w:eastAsia="zh-CN"/>
        </w:rPr>
        <w:t xml:space="preserve">process of installing </w:t>
      </w:r>
      <w:r w:rsidR="00AE3A6E">
        <w:rPr>
          <w:rFonts w:ascii="Calibri" w:hAnsi="Calibri" w:cs="Calibri"/>
          <w:sz w:val="20"/>
          <w:szCs w:val="20"/>
          <w:lang w:eastAsia="zh-CN"/>
        </w:rPr>
        <w:t>a new control PC</w:t>
      </w:r>
      <w:r>
        <w:rPr>
          <w:rFonts w:ascii="Calibri" w:hAnsi="Calibri" w:cs="Calibri"/>
          <w:sz w:val="20"/>
          <w:szCs w:val="20"/>
          <w:lang w:eastAsia="zh-CN"/>
        </w:rPr>
        <w:t xml:space="preserve"> with a</w:t>
      </w:r>
      <w:r w:rsidR="00AE3A6E">
        <w:rPr>
          <w:rFonts w:ascii="Calibri" w:hAnsi="Calibri" w:cs="Calibri"/>
          <w:sz w:val="20"/>
          <w:szCs w:val="20"/>
          <w:lang w:eastAsia="zh-CN"/>
        </w:rPr>
        <w:t>ssociated hardware and software</w:t>
      </w:r>
      <w:r>
        <w:rPr>
          <w:rFonts w:ascii="Calibri" w:hAnsi="Calibri" w:cs="Calibri"/>
          <w:sz w:val="20"/>
          <w:szCs w:val="20"/>
          <w:lang w:eastAsia="zh-CN"/>
        </w:rPr>
        <w:t xml:space="preserve"> </w:t>
      </w:r>
      <w:r w:rsidR="001D2A10">
        <w:rPr>
          <w:rFonts w:ascii="Calibri" w:hAnsi="Calibri" w:cs="Calibri"/>
          <w:sz w:val="20"/>
          <w:szCs w:val="20"/>
          <w:lang w:eastAsia="zh-CN"/>
        </w:rPr>
        <w:t>(</w:t>
      </w:r>
      <w:r w:rsidR="00AE3A6E">
        <w:rPr>
          <w:rFonts w:ascii="Calibri" w:hAnsi="Calibri" w:cs="Calibri"/>
          <w:sz w:val="20"/>
          <w:szCs w:val="20"/>
          <w:lang w:eastAsia="zh-CN"/>
        </w:rPr>
        <w:t>this instrument has not been operational since</w:t>
      </w:r>
      <w:r w:rsidR="001D2A10">
        <w:rPr>
          <w:rFonts w:ascii="Calibri" w:hAnsi="Calibri" w:cs="Calibri"/>
          <w:sz w:val="20"/>
          <w:szCs w:val="20"/>
          <w:lang w:eastAsia="zh-CN"/>
        </w:rPr>
        <w:t xml:space="preserve"> 4</w:t>
      </w:r>
      <w:r w:rsidR="00AE3A6E">
        <w:rPr>
          <w:rFonts w:ascii="Calibri" w:hAnsi="Calibri" w:cs="Calibri"/>
          <w:sz w:val="20"/>
          <w:szCs w:val="20"/>
          <w:lang w:eastAsia="zh-CN"/>
        </w:rPr>
        <w:t>th S</w:t>
      </w:r>
      <w:r w:rsidR="001D2A10">
        <w:rPr>
          <w:rFonts w:ascii="Calibri" w:hAnsi="Calibri" w:cs="Calibri"/>
          <w:sz w:val="20"/>
          <w:szCs w:val="20"/>
          <w:lang w:eastAsia="zh-CN"/>
        </w:rPr>
        <w:t>ept</w:t>
      </w:r>
      <w:r w:rsidR="00AE3A6E">
        <w:rPr>
          <w:rFonts w:ascii="Calibri" w:hAnsi="Calibri" w:cs="Calibri"/>
          <w:sz w:val="20"/>
          <w:szCs w:val="20"/>
          <w:lang w:eastAsia="zh-CN"/>
        </w:rPr>
        <w:t>ember</w:t>
      </w:r>
      <w:r w:rsidR="001D2A10">
        <w:rPr>
          <w:rFonts w:ascii="Calibri" w:hAnsi="Calibri" w:cs="Calibri"/>
          <w:sz w:val="20"/>
          <w:szCs w:val="20"/>
          <w:lang w:eastAsia="zh-CN"/>
        </w:rPr>
        <w:t xml:space="preserve">) </w:t>
      </w:r>
    </w:p>
    <w:p w14:paraId="3AF5A2CF" w14:textId="77777777" w:rsidR="007127BF" w:rsidRPr="007E78A9" w:rsidRDefault="007127BF" w:rsidP="00583852">
      <w:pPr>
        <w:spacing w:after="200" w:line="276" w:lineRule="auto"/>
        <w:rPr>
          <w:rFonts w:ascii="Calibri" w:hAnsi="Calibri" w:cs="Calibri"/>
          <w:sz w:val="20"/>
          <w:szCs w:val="20"/>
          <w:lang w:eastAsia="zh-CN"/>
        </w:rPr>
      </w:pPr>
      <w:r>
        <w:rPr>
          <w:rFonts w:ascii="Calibri" w:hAnsi="Calibri" w:cs="Calibri"/>
          <w:sz w:val="20"/>
          <w:szCs w:val="20"/>
          <w:lang w:eastAsia="zh-CN"/>
        </w:rPr>
        <w:t>All the above replacements and servicing have been carried out under warranty and/or service contract.</w:t>
      </w:r>
    </w:p>
    <w:p w14:paraId="7C73A2B5" w14:textId="77777777" w:rsidR="007127BF" w:rsidRDefault="007127BF" w:rsidP="007127BF">
      <w:pPr>
        <w:spacing w:after="200" w:line="276" w:lineRule="auto"/>
        <w:rPr>
          <w:rFonts w:ascii="Calibri" w:hAnsi="Calibri" w:cs="Calibri"/>
          <w:sz w:val="20"/>
          <w:szCs w:val="20"/>
          <w:lang w:eastAsia="zh-CN"/>
        </w:rPr>
      </w:pPr>
      <w:r>
        <w:rPr>
          <w:rFonts w:ascii="Calibri" w:hAnsi="Calibri" w:cs="Calibri"/>
          <w:sz w:val="20"/>
          <w:szCs w:val="20"/>
          <w:lang w:eastAsia="zh-CN"/>
        </w:rPr>
        <w:t>The cryogenic devices have suffered the following problems:</w:t>
      </w:r>
    </w:p>
    <w:p w14:paraId="7B35ECD7" w14:textId="77777777" w:rsidR="007127BF" w:rsidRDefault="00583852" w:rsidP="000E4B7D">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t>Both cobras have had vacuum</w:t>
      </w:r>
      <w:r w:rsidR="000E4B7D">
        <w:rPr>
          <w:rFonts w:ascii="Calibri" w:hAnsi="Calibri" w:cs="Calibri"/>
          <w:sz w:val="20"/>
          <w:szCs w:val="20"/>
          <w:lang w:eastAsia="zh-CN"/>
        </w:rPr>
        <w:t xml:space="preserve"> re</w:t>
      </w:r>
      <w:r>
        <w:rPr>
          <w:rFonts w:ascii="Calibri" w:hAnsi="Calibri" w:cs="Calibri"/>
          <w:sz w:val="20"/>
          <w:szCs w:val="20"/>
          <w:lang w:eastAsia="zh-CN"/>
        </w:rPr>
        <w:t>-</w:t>
      </w:r>
      <w:r w:rsidR="000E4B7D">
        <w:rPr>
          <w:rFonts w:ascii="Calibri" w:hAnsi="Calibri" w:cs="Calibri"/>
          <w:sz w:val="20"/>
          <w:szCs w:val="20"/>
          <w:lang w:eastAsia="zh-CN"/>
        </w:rPr>
        <w:t xml:space="preserve">pumped and </w:t>
      </w:r>
      <w:r>
        <w:rPr>
          <w:rFonts w:ascii="Calibri" w:hAnsi="Calibri" w:cs="Calibri"/>
          <w:sz w:val="20"/>
          <w:szCs w:val="20"/>
          <w:lang w:eastAsia="zh-CN"/>
        </w:rPr>
        <w:t xml:space="preserve">the </w:t>
      </w:r>
      <w:r w:rsidR="000E4B7D">
        <w:rPr>
          <w:rFonts w:ascii="Calibri" w:hAnsi="Calibri" w:cs="Calibri"/>
          <w:sz w:val="20"/>
          <w:szCs w:val="20"/>
          <w:lang w:eastAsia="zh-CN"/>
        </w:rPr>
        <w:t>helium</w:t>
      </w:r>
      <w:r>
        <w:rPr>
          <w:rFonts w:ascii="Calibri" w:hAnsi="Calibri" w:cs="Calibri"/>
          <w:sz w:val="20"/>
          <w:szCs w:val="20"/>
          <w:lang w:eastAsia="zh-CN"/>
        </w:rPr>
        <w:t xml:space="preserve"> has been refilled</w:t>
      </w:r>
      <w:r w:rsidR="000E4B7D">
        <w:rPr>
          <w:rFonts w:ascii="Calibri" w:hAnsi="Calibri" w:cs="Calibri"/>
          <w:sz w:val="20"/>
          <w:szCs w:val="20"/>
          <w:lang w:eastAsia="zh-CN"/>
        </w:rPr>
        <w:t xml:space="preserve"> in </w:t>
      </w:r>
      <w:r>
        <w:rPr>
          <w:rFonts w:ascii="Calibri" w:hAnsi="Calibri" w:cs="Calibri"/>
          <w:sz w:val="20"/>
          <w:szCs w:val="20"/>
          <w:lang w:eastAsia="zh-CN"/>
        </w:rPr>
        <w:t>one</w:t>
      </w:r>
      <w:r w:rsidR="000E4B7D">
        <w:rPr>
          <w:rFonts w:ascii="Calibri" w:hAnsi="Calibri" w:cs="Calibri"/>
          <w:sz w:val="20"/>
          <w:szCs w:val="20"/>
          <w:lang w:eastAsia="zh-CN"/>
        </w:rPr>
        <w:t xml:space="preserve"> </w:t>
      </w:r>
      <w:proofErr w:type="spellStart"/>
      <w:r w:rsidR="000E4B7D">
        <w:rPr>
          <w:rFonts w:ascii="Calibri" w:hAnsi="Calibri" w:cs="Calibri"/>
          <w:sz w:val="20"/>
          <w:szCs w:val="20"/>
          <w:lang w:eastAsia="zh-CN"/>
        </w:rPr>
        <w:t>cryodrive</w:t>
      </w:r>
      <w:proofErr w:type="spellEnd"/>
      <w:r w:rsidR="000E4B7D">
        <w:rPr>
          <w:rFonts w:ascii="Calibri" w:hAnsi="Calibri" w:cs="Calibri"/>
          <w:sz w:val="20"/>
          <w:szCs w:val="20"/>
          <w:lang w:eastAsia="zh-CN"/>
        </w:rPr>
        <w:t xml:space="preserve"> </w:t>
      </w:r>
    </w:p>
    <w:p w14:paraId="5ECBF44E" w14:textId="77777777" w:rsidR="000E4B7D" w:rsidRPr="000E4B7D" w:rsidRDefault="00583852" w:rsidP="000E4B7D">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lastRenderedPageBreak/>
        <w:t>There is an o</w:t>
      </w:r>
      <w:r w:rsidR="000E4B7D">
        <w:rPr>
          <w:rFonts w:ascii="Calibri" w:hAnsi="Calibri" w:cs="Calibri"/>
          <w:sz w:val="20"/>
          <w:szCs w:val="20"/>
          <w:lang w:eastAsia="zh-CN"/>
        </w:rPr>
        <w:t>n-going helium leak with Cobras</w:t>
      </w:r>
      <w:r>
        <w:rPr>
          <w:rFonts w:ascii="Calibri" w:hAnsi="Calibri" w:cs="Calibri"/>
          <w:sz w:val="20"/>
          <w:szCs w:val="20"/>
          <w:lang w:eastAsia="zh-CN"/>
        </w:rPr>
        <w:t xml:space="preserve">. Our </w:t>
      </w:r>
      <w:r w:rsidR="000E4B7D">
        <w:rPr>
          <w:rFonts w:ascii="Calibri" w:hAnsi="Calibri" w:cs="Calibri"/>
          <w:sz w:val="20"/>
          <w:szCs w:val="20"/>
          <w:lang w:eastAsia="zh-CN"/>
        </w:rPr>
        <w:t xml:space="preserve">investigation </w:t>
      </w:r>
      <w:r>
        <w:rPr>
          <w:rFonts w:ascii="Calibri" w:hAnsi="Calibri" w:cs="Calibri"/>
          <w:sz w:val="20"/>
          <w:szCs w:val="20"/>
          <w:lang w:eastAsia="zh-CN"/>
        </w:rPr>
        <w:t>of this problem resulted in</w:t>
      </w:r>
      <w:r w:rsidR="000E4B7D">
        <w:rPr>
          <w:rFonts w:ascii="Calibri" w:hAnsi="Calibri" w:cs="Calibri"/>
          <w:sz w:val="20"/>
          <w:szCs w:val="20"/>
          <w:lang w:eastAsia="zh-CN"/>
        </w:rPr>
        <w:t xml:space="preserve"> caps </w:t>
      </w:r>
      <w:r>
        <w:rPr>
          <w:rFonts w:ascii="Calibri" w:hAnsi="Calibri" w:cs="Calibri"/>
          <w:sz w:val="20"/>
          <w:szCs w:val="20"/>
          <w:lang w:eastAsia="zh-CN"/>
        </w:rPr>
        <w:t xml:space="preserve">being </w:t>
      </w:r>
      <w:r w:rsidR="000E4B7D">
        <w:rPr>
          <w:rFonts w:ascii="Calibri" w:hAnsi="Calibri" w:cs="Calibri"/>
          <w:sz w:val="20"/>
          <w:szCs w:val="20"/>
          <w:lang w:eastAsia="zh-CN"/>
        </w:rPr>
        <w:t>fitted</w:t>
      </w:r>
      <w:r>
        <w:rPr>
          <w:rFonts w:ascii="Calibri" w:hAnsi="Calibri" w:cs="Calibri"/>
          <w:sz w:val="20"/>
          <w:szCs w:val="20"/>
          <w:lang w:eastAsia="zh-CN"/>
        </w:rPr>
        <w:t>,</w:t>
      </w:r>
      <w:r w:rsidR="000E4B7D">
        <w:rPr>
          <w:rFonts w:ascii="Calibri" w:hAnsi="Calibri" w:cs="Calibri"/>
          <w:sz w:val="20"/>
          <w:szCs w:val="20"/>
          <w:lang w:eastAsia="zh-CN"/>
        </w:rPr>
        <w:t xml:space="preserve"> which have reduced </w:t>
      </w:r>
      <w:r>
        <w:rPr>
          <w:rFonts w:ascii="Calibri" w:hAnsi="Calibri" w:cs="Calibri"/>
          <w:sz w:val="20"/>
          <w:szCs w:val="20"/>
          <w:lang w:eastAsia="zh-CN"/>
        </w:rPr>
        <w:t xml:space="preserve">the </w:t>
      </w:r>
      <w:r w:rsidR="000E4B7D">
        <w:rPr>
          <w:rFonts w:ascii="Calibri" w:hAnsi="Calibri" w:cs="Calibri"/>
          <w:sz w:val="20"/>
          <w:szCs w:val="20"/>
          <w:lang w:eastAsia="zh-CN"/>
        </w:rPr>
        <w:t>leakage to a level where replacement of helium is the simplest option</w:t>
      </w:r>
      <w:r>
        <w:rPr>
          <w:rFonts w:ascii="Calibri" w:hAnsi="Calibri" w:cs="Calibri"/>
          <w:sz w:val="20"/>
          <w:szCs w:val="20"/>
          <w:lang w:eastAsia="zh-CN"/>
        </w:rPr>
        <w:t>.</w:t>
      </w:r>
      <w:r w:rsidR="000E4B7D">
        <w:rPr>
          <w:rFonts w:ascii="Calibri" w:hAnsi="Calibri" w:cs="Calibri"/>
          <w:sz w:val="20"/>
          <w:szCs w:val="20"/>
          <w:lang w:eastAsia="zh-CN"/>
        </w:rPr>
        <w:t xml:space="preserve"> </w:t>
      </w:r>
      <w:r>
        <w:rPr>
          <w:rFonts w:ascii="Calibri" w:hAnsi="Calibri" w:cs="Calibri"/>
          <w:sz w:val="20"/>
          <w:szCs w:val="20"/>
          <w:lang w:eastAsia="zh-CN"/>
        </w:rPr>
        <w:t>I</w:t>
      </w:r>
      <w:r w:rsidR="000E4B7D">
        <w:rPr>
          <w:rFonts w:ascii="Calibri" w:hAnsi="Calibri" w:cs="Calibri"/>
          <w:sz w:val="20"/>
          <w:szCs w:val="20"/>
          <w:lang w:eastAsia="zh-CN"/>
        </w:rPr>
        <w:t>ntermittent fault</w:t>
      </w:r>
      <w:r>
        <w:rPr>
          <w:rFonts w:ascii="Calibri" w:hAnsi="Calibri" w:cs="Calibri"/>
          <w:sz w:val="20"/>
          <w:szCs w:val="20"/>
          <w:lang w:eastAsia="zh-CN"/>
        </w:rPr>
        <w:t>ing of the instruments has been</w:t>
      </w:r>
      <w:r w:rsidR="000E4B7D">
        <w:rPr>
          <w:rFonts w:ascii="Calibri" w:hAnsi="Calibri" w:cs="Calibri"/>
          <w:sz w:val="20"/>
          <w:szCs w:val="20"/>
          <w:lang w:eastAsia="zh-CN"/>
        </w:rPr>
        <w:t xml:space="preserve"> resolved as a result. </w:t>
      </w:r>
    </w:p>
    <w:p w14:paraId="51684C72" w14:textId="77777777" w:rsidR="000E4B7D" w:rsidRDefault="009E5B6B" w:rsidP="000E4B7D">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t>There is an on-going issue with the n</w:t>
      </w:r>
      <w:r w:rsidR="000E4B7D">
        <w:rPr>
          <w:rFonts w:ascii="Calibri" w:hAnsi="Calibri" w:cs="Calibri"/>
          <w:sz w:val="20"/>
          <w:szCs w:val="20"/>
          <w:lang w:eastAsia="zh-CN"/>
        </w:rPr>
        <w:t xml:space="preserve">itrogen generator </w:t>
      </w:r>
      <w:r>
        <w:rPr>
          <w:rFonts w:ascii="Calibri" w:hAnsi="Calibri" w:cs="Calibri"/>
          <w:sz w:val="20"/>
          <w:szCs w:val="20"/>
          <w:lang w:eastAsia="zh-CN"/>
        </w:rPr>
        <w:t>for the Cobra units - a</w:t>
      </w:r>
      <w:r w:rsidR="000E4B7D">
        <w:rPr>
          <w:rFonts w:ascii="Calibri" w:hAnsi="Calibri" w:cs="Calibri"/>
          <w:sz w:val="20"/>
          <w:szCs w:val="20"/>
          <w:lang w:eastAsia="zh-CN"/>
        </w:rPr>
        <w:t xml:space="preserve"> membrane needs replacing</w:t>
      </w:r>
      <w:r>
        <w:rPr>
          <w:rFonts w:ascii="Calibri" w:hAnsi="Calibri" w:cs="Calibri"/>
          <w:sz w:val="20"/>
          <w:szCs w:val="20"/>
          <w:lang w:eastAsia="zh-CN"/>
        </w:rPr>
        <w:t xml:space="preserve"> and it is</w:t>
      </w:r>
      <w:r w:rsidR="000E4B7D">
        <w:rPr>
          <w:rFonts w:ascii="Calibri" w:hAnsi="Calibri" w:cs="Calibri"/>
          <w:sz w:val="20"/>
          <w:szCs w:val="20"/>
          <w:lang w:eastAsia="zh-CN"/>
        </w:rPr>
        <w:t xml:space="preserve"> currently running at reduced capacity</w:t>
      </w:r>
      <w:r>
        <w:rPr>
          <w:rFonts w:ascii="Calibri" w:hAnsi="Calibri" w:cs="Calibri"/>
          <w:sz w:val="20"/>
          <w:szCs w:val="20"/>
          <w:lang w:eastAsia="zh-CN"/>
        </w:rPr>
        <w:t xml:space="preserve"> (although this does not affect the operation of the Cobra’s it does place an unnecessary strain on the generator). A replacement membrane system has been ordered and this issue will be resolved in November 2012.</w:t>
      </w:r>
    </w:p>
    <w:p w14:paraId="294991C6" w14:textId="77777777" w:rsidR="007D45F4" w:rsidRDefault="007D45F4" w:rsidP="00F731A2">
      <w:pPr>
        <w:spacing w:after="200" w:line="276" w:lineRule="auto"/>
        <w:rPr>
          <w:rFonts w:ascii="Calibri" w:eastAsia="SimSun" w:hAnsi="Calibri" w:cs="Calibri"/>
          <w:b/>
          <w:bCs/>
          <w:sz w:val="20"/>
          <w:szCs w:val="20"/>
          <w:lang w:eastAsia="zh-CN"/>
        </w:rPr>
      </w:pPr>
    </w:p>
    <w:p w14:paraId="066A230A" w14:textId="77777777" w:rsidR="00F731A2" w:rsidRDefault="00FB51B3" w:rsidP="00F731A2">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G</w:t>
      </w:r>
      <w:r w:rsidR="007166F0" w:rsidRPr="00E06EF6">
        <w:rPr>
          <w:rFonts w:ascii="Calibri" w:eastAsia="SimSun" w:hAnsi="Calibri" w:cs="Calibri"/>
          <w:b/>
          <w:bCs/>
          <w:sz w:val="20"/>
          <w:szCs w:val="20"/>
          <w:lang w:eastAsia="zh-CN"/>
        </w:rPr>
        <w:t xml:space="preserve">. </w:t>
      </w:r>
      <w:r w:rsidR="00F731A2" w:rsidRPr="00E06EF6">
        <w:rPr>
          <w:rFonts w:ascii="Calibri" w:eastAsia="SimSun" w:hAnsi="Calibri" w:cs="Calibri"/>
          <w:b/>
          <w:bCs/>
          <w:sz w:val="20"/>
          <w:szCs w:val="20"/>
          <w:lang w:eastAsia="zh-CN"/>
        </w:rPr>
        <w:t>Sample Issues</w:t>
      </w:r>
    </w:p>
    <w:p w14:paraId="30CEDC66" w14:textId="77777777" w:rsidR="00497CA3" w:rsidRPr="00583C02" w:rsidRDefault="00497CA3" w:rsidP="00497CA3">
      <w:pPr>
        <w:spacing w:after="200" w:line="276" w:lineRule="auto"/>
        <w:rPr>
          <w:rFonts w:ascii="Calibri" w:eastAsia="SimSun" w:hAnsi="Calibri" w:cs="Calibri"/>
          <w:bCs/>
          <w:sz w:val="20"/>
          <w:szCs w:val="20"/>
          <w:lang w:eastAsia="zh-CN"/>
        </w:rPr>
      </w:pPr>
      <w:r w:rsidRPr="00583C02">
        <w:rPr>
          <w:rFonts w:ascii="Calibri" w:eastAsia="SimSun" w:hAnsi="Calibri" w:cs="Calibri"/>
          <w:bCs/>
          <w:sz w:val="20"/>
          <w:szCs w:val="20"/>
          <w:lang w:eastAsia="zh-CN"/>
        </w:rPr>
        <w:t xml:space="preserve">Several </w:t>
      </w:r>
      <w:r w:rsidR="0073613A">
        <w:rPr>
          <w:rFonts w:ascii="Calibri" w:eastAsia="SimSun" w:hAnsi="Calibri" w:cs="Calibri"/>
          <w:bCs/>
          <w:sz w:val="20"/>
          <w:szCs w:val="20"/>
          <w:lang w:eastAsia="zh-CN"/>
        </w:rPr>
        <w:t>persistent issues continue</w:t>
      </w:r>
      <w:r w:rsidRPr="00583C02">
        <w:rPr>
          <w:rFonts w:ascii="Calibri" w:eastAsia="SimSun" w:hAnsi="Calibri" w:cs="Calibri"/>
          <w:bCs/>
          <w:sz w:val="20"/>
          <w:szCs w:val="20"/>
          <w:lang w:eastAsia="zh-CN"/>
        </w:rPr>
        <w:t>:</w:t>
      </w:r>
    </w:p>
    <w:p w14:paraId="0AE9FD84" w14:textId="77777777"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Partially completed submission forms</w:t>
      </w:r>
      <w:r w:rsidR="0073613A">
        <w:rPr>
          <w:rFonts w:ascii="Calibri" w:eastAsia="SimSun" w:hAnsi="Calibri" w:cs="Calibri"/>
          <w:bCs/>
          <w:sz w:val="20"/>
          <w:szCs w:val="20"/>
          <w:lang w:eastAsia="zh-CN"/>
        </w:rPr>
        <w:t>, particularly</w:t>
      </w:r>
      <w:r w:rsidRPr="00583C02">
        <w:rPr>
          <w:rFonts w:ascii="Calibri" w:eastAsia="SimSun" w:hAnsi="Calibri" w:cs="Calibri"/>
          <w:bCs/>
          <w:sz w:val="20"/>
          <w:szCs w:val="20"/>
          <w:lang w:eastAsia="zh-CN"/>
        </w:rPr>
        <w:t xml:space="preserve"> with sample related information missing (such as solvent/air sensitivity, possible photo reactiv</w:t>
      </w:r>
      <w:r w:rsidR="00583C02" w:rsidRPr="00583C02">
        <w:rPr>
          <w:rFonts w:ascii="Calibri" w:eastAsia="SimSun" w:hAnsi="Calibri" w:cs="Calibri"/>
          <w:bCs/>
          <w:sz w:val="20"/>
          <w:szCs w:val="20"/>
          <w:lang w:eastAsia="zh-CN"/>
        </w:rPr>
        <w:t>i</w:t>
      </w:r>
      <w:r w:rsidR="007127BF">
        <w:rPr>
          <w:rFonts w:ascii="Calibri" w:eastAsia="SimSun" w:hAnsi="Calibri" w:cs="Calibri"/>
          <w:bCs/>
          <w:sz w:val="20"/>
          <w:szCs w:val="20"/>
          <w:lang w:eastAsia="zh-CN"/>
        </w:rPr>
        <w:t xml:space="preserve">ty, melting point of crystals). A number of users do not supply reaction schemes. </w:t>
      </w:r>
    </w:p>
    <w:p w14:paraId="4DAF56DE" w14:textId="77777777" w:rsidR="00583C02"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Still</w:t>
      </w:r>
      <w:r w:rsidR="00007037" w:rsidRPr="00583C02">
        <w:rPr>
          <w:rFonts w:ascii="Calibri" w:eastAsia="SimSun" w:hAnsi="Calibri" w:cs="Calibri"/>
          <w:bCs/>
          <w:sz w:val="20"/>
          <w:szCs w:val="20"/>
          <w:lang w:eastAsia="zh-CN"/>
        </w:rPr>
        <w:t xml:space="preserve"> a</w:t>
      </w:r>
      <w:r w:rsidRPr="00583C02">
        <w:rPr>
          <w:rFonts w:ascii="Calibri" w:eastAsia="SimSun" w:hAnsi="Calibri" w:cs="Calibri"/>
          <w:bCs/>
          <w:sz w:val="20"/>
          <w:szCs w:val="20"/>
          <w:lang w:eastAsia="zh-CN"/>
        </w:rPr>
        <w:t xml:space="preserve"> number of Schlenk flasks, long NMR tubes or very small, blind-necked vials often contain large amounts of solvent (mother liquor) and</w:t>
      </w:r>
      <w:r w:rsidR="00007037" w:rsidRPr="00583C02">
        <w:rPr>
          <w:rFonts w:ascii="Calibri" w:eastAsia="SimSun" w:hAnsi="Calibri" w:cs="Calibri"/>
          <w:bCs/>
          <w:sz w:val="20"/>
          <w:szCs w:val="20"/>
          <w:lang w:eastAsia="zh-CN"/>
        </w:rPr>
        <w:t>/or</w:t>
      </w:r>
      <w:r w:rsidRPr="00583C02">
        <w:rPr>
          <w:rFonts w:ascii="Calibri" w:eastAsia="SimSun" w:hAnsi="Calibri" w:cs="Calibri"/>
          <w:bCs/>
          <w:sz w:val="20"/>
          <w:szCs w:val="20"/>
          <w:lang w:eastAsia="zh-CN"/>
        </w:rPr>
        <w:t xml:space="preserve"> only </w:t>
      </w:r>
      <w:r w:rsidR="00007037" w:rsidRPr="00583C02">
        <w:rPr>
          <w:rFonts w:ascii="Calibri" w:eastAsia="SimSun" w:hAnsi="Calibri" w:cs="Calibri"/>
          <w:bCs/>
          <w:sz w:val="20"/>
          <w:szCs w:val="20"/>
          <w:lang w:eastAsia="zh-CN"/>
        </w:rPr>
        <w:t xml:space="preserve">a </w:t>
      </w:r>
      <w:r w:rsidRPr="00583C02">
        <w:rPr>
          <w:rFonts w:ascii="Calibri" w:eastAsia="SimSun" w:hAnsi="Calibri" w:cs="Calibri"/>
          <w:bCs/>
          <w:sz w:val="20"/>
          <w:szCs w:val="20"/>
          <w:lang w:eastAsia="zh-CN"/>
        </w:rPr>
        <w:t xml:space="preserve">few crystals which are </w:t>
      </w:r>
      <w:r w:rsidR="007127BF">
        <w:rPr>
          <w:rFonts w:ascii="Calibri" w:eastAsia="SimSun" w:hAnsi="Calibri" w:cs="Calibri"/>
          <w:bCs/>
          <w:sz w:val="20"/>
          <w:szCs w:val="20"/>
          <w:lang w:eastAsia="zh-CN"/>
        </w:rPr>
        <w:t>difficult to manipulate.</w:t>
      </w:r>
    </w:p>
    <w:p w14:paraId="5AA4590A" w14:textId="77777777"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A number of submitted samples have more than one type of crystalline material (different crystal type, habit, colour, etc), however users have not specifie</w:t>
      </w:r>
      <w:r w:rsidR="00036324">
        <w:rPr>
          <w:rFonts w:ascii="Calibri" w:eastAsia="SimSun" w:hAnsi="Calibri" w:cs="Calibri"/>
          <w:bCs/>
          <w:sz w:val="20"/>
          <w:szCs w:val="20"/>
          <w:lang w:eastAsia="zh-CN"/>
        </w:rPr>
        <w:t>d which ty</w:t>
      </w:r>
      <w:r w:rsidR="007127BF">
        <w:rPr>
          <w:rFonts w:ascii="Calibri" w:eastAsia="SimSun" w:hAnsi="Calibri" w:cs="Calibri"/>
          <w:bCs/>
          <w:sz w:val="20"/>
          <w:szCs w:val="20"/>
          <w:lang w:eastAsia="zh-CN"/>
        </w:rPr>
        <w:t>pe should be examined.</w:t>
      </w:r>
    </w:p>
    <w:p w14:paraId="6DF8BF07" w14:textId="77777777" w:rsidR="00497CA3" w:rsidRDefault="00497CA3" w:rsidP="007127BF">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Some light sensitive samples have been sub</w:t>
      </w:r>
      <w:r w:rsidR="00C50640">
        <w:rPr>
          <w:rFonts w:ascii="Calibri" w:eastAsia="SimSun" w:hAnsi="Calibri" w:cs="Calibri"/>
          <w:bCs/>
          <w:sz w:val="20"/>
          <w:szCs w:val="20"/>
          <w:lang w:eastAsia="zh-CN"/>
        </w:rPr>
        <w:t>mitted in clear,</w:t>
      </w:r>
      <w:r w:rsidRPr="00583C02">
        <w:rPr>
          <w:rFonts w:ascii="Calibri" w:eastAsia="SimSun" w:hAnsi="Calibri" w:cs="Calibri"/>
          <w:bCs/>
          <w:sz w:val="20"/>
          <w:szCs w:val="20"/>
          <w:lang w:eastAsia="zh-CN"/>
        </w:rPr>
        <w:t xml:space="preserve"> transparent vials</w:t>
      </w:r>
      <w:r w:rsidR="007127BF">
        <w:rPr>
          <w:rFonts w:ascii="Calibri" w:eastAsia="SimSun" w:hAnsi="Calibri" w:cs="Calibri"/>
          <w:bCs/>
          <w:sz w:val="20"/>
          <w:szCs w:val="20"/>
          <w:lang w:eastAsia="zh-CN"/>
        </w:rPr>
        <w:t xml:space="preserve"> and a number of samples which degrade quickly do not have low temp storage requested.</w:t>
      </w:r>
    </w:p>
    <w:p w14:paraId="7AC56D0B" w14:textId="77777777" w:rsidR="007127BF" w:rsidRPr="00497CA3" w:rsidRDefault="007127BF" w:rsidP="00583C02">
      <w:pPr>
        <w:spacing w:after="200" w:line="276" w:lineRule="auto"/>
        <w:rPr>
          <w:rFonts w:ascii="Calibri" w:eastAsia="SimSun" w:hAnsi="Calibri" w:cs="Calibri"/>
          <w:bCs/>
          <w:sz w:val="20"/>
          <w:szCs w:val="20"/>
          <w:lang w:eastAsia="zh-CN"/>
        </w:rPr>
      </w:pPr>
    </w:p>
    <w:p w14:paraId="02F548CB" w14:textId="77777777" w:rsidR="00F731A2" w:rsidRDefault="00FB51B3" w:rsidP="003909FD">
      <w:p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H</w:t>
      </w:r>
      <w:r w:rsidR="007166F0" w:rsidRPr="00E06EF6">
        <w:rPr>
          <w:rFonts w:ascii="Calibri" w:eastAsia="SimSun" w:hAnsi="Calibri" w:cs="Calibri"/>
          <w:b/>
          <w:sz w:val="20"/>
          <w:szCs w:val="20"/>
          <w:lang w:eastAsia="zh-CN"/>
        </w:rPr>
        <w:t xml:space="preserve">. </w:t>
      </w:r>
      <w:r w:rsidR="00F731A2" w:rsidRPr="00E06EF6">
        <w:rPr>
          <w:rFonts w:ascii="Calibri" w:eastAsia="SimSun" w:hAnsi="Calibri" w:cs="Calibri"/>
          <w:b/>
          <w:sz w:val="20"/>
          <w:szCs w:val="20"/>
          <w:lang w:eastAsia="zh-CN"/>
        </w:rPr>
        <w:t>Data Processing Issues</w:t>
      </w:r>
    </w:p>
    <w:p w14:paraId="16F648B9" w14:textId="77777777" w:rsidR="00A57ADC" w:rsidRPr="00765532" w:rsidRDefault="00A57ADC" w:rsidP="00F37715">
      <w:pPr>
        <w:spacing w:after="200" w:line="276" w:lineRule="auto"/>
        <w:rPr>
          <w:rFonts w:ascii="Calibri" w:eastAsia="SimSun" w:hAnsi="Calibri" w:cs="Calibri"/>
          <w:sz w:val="20"/>
          <w:szCs w:val="20"/>
          <w:lang w:eastAsia="zh-CN"/>
        </w:rPr>
      </w:pPr>
      <w:r w:rsidRPr="00765532">
        <w:rPr>
          <w:rFonts w:ascii="Calibri" w:eastAsia="SimSun" w:hAnsi="Calibri" w:cs="Calibri"/>
          <w:sz w:val="20"/>
          <w:szCs w:val="20"/>
          <w:lang w:eastAsia="zh-CN"/>
        </w:rPr>
        <w:t xml:space="preserve">The NCS was a key </w:t>
      </w:r>
      <w:r w:rsidR="00BD3576" w:rsidRPr="00765532">
        <w:rPr>
          <w:rFonts w:ascii="Calibri" w:eastAsia="SimSun" w:hAnsi="Calibri" w:cs="Calibri"/>
          <w:sz w:val="20"/>
          <w:szCs w:val="20"/>
          <w:lang w:eastAsia="zh-CN"/>
        </w:rPr>
        <w:t>exemplar and contributor to a workshop on Diffraction Data Deposition organised as a satellite of the ECM27 meeting in Bergen. The NCS continues to be at the forefront of development and practice in data management matters – spearheading in the area of crystallography and acting as an example to other fields.</w:t>
      </w:r>
    </w:p>
    <w:p w14:paraId="0150A4CD" w14:textId="77777777" w:rsidR="00F22CCF" w:rsidRPr="0054544B" w:rsidRDefault="00F22CCF" w:rsidP="00F37715">
      <w:pPr>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 xml:space="preserve">The service suffered a significant hardware failure of the main data storage server. No data was lost but data processing was affected for several weeks until the replacement solution was implemented. The replacement system ensures we should not experience a repeat of this issue. </w:t>
      </w:r>
    </w:p>
    <w:p w14:paraId="0DCEEA73" w14:textId="77777777" w:rsidR="00EB7BB7" w:rsidRDefault="00EB7BB7" w:rsidP="001E25F7">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As previously mentioned this period has also seen extensive testing of Crystal Clear 3.1.</w:t>
      </w:r>
    </w:p>
    <w:p w14:paraId="5604E411" w14:textId="77777777" w:rsidR="007D45F4" w:rsidRDefault="007D45F4" w:rsidP="001E25F7">
      <w:pPr>
        <w:spacing w:after="200" w:line="276" w:lineRule="auto"/>
        <w:rPr>
          <w:rFonts w:ascii="Calibri" w:eastAsia="SimSun" w:hAnsi="Calibri" w:cs="Calibri"/>
          <w:b/>
          <w:bCs/>
          <w:sz w:val="20"/>
          <w:szCs w:val="20"/>
          <w:lang w:eastAsia="zh-CN"/>
        </w:rPr>
      </w:pPr>
    </w:p>
    <w:p w14:paraId="14AE3E8D" w14:textId="77777777" w:rsidR="007D45F4" w:rsidRDefault="007D45F4" w:rsidP="001E25F7">
      <w:pPr>
        <w:spacing w:after="200" w:line="276" w:lineRule="auto"/>
        <w:rPr>
          <w:rFonts w:ascii="Calibri" w:eastAsia="SimSun" w:hAnsi="Calibri" w:cs="Calibri"/>
          <w:b/>
          <w:bCs/>
          <w:sz w:val="20"/>
          <w:szCs w:val="20"/>
          <w:lang w:eastAsia="zh-CN"/>
        </w:rPr>
      </w:pPr>
    </w:p>
    <w:p w14:paraId="7BA26543" w14:textId="77777777" w:rsidR="00F731A2"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3. Community Activity </w:t>
      </w:r>
    </w:p>
    <w:p w14:paraId="2013A477" w14:textId="77777777" w:rsidR="001E25F7" w:rsidRDefault="007166F0"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A.</w:t>
      </w:r>
      <w:r w:rsidR="00FF0EB0" w:rsidRPr="00E06EF6">
        <w:rPr>
          <w:rFonts w:ascii="Calibri" w:eastAsia="SimSun" w:hAnsi="Calibri" w:cs="Calibri"/>
          <w:b/>
          <w:bCs/>
          <w:sz w:val="20"/>
          <w:szCs w:val="20"/>
          <w:lang w:eastAsia="zh-CN"/>
        </w:rPr>
        <w:t xml:space="preserve"> </w:t>
      </w:r>
      <w:r w:rsidR="001E25F7" w:rsidRPr="00E06EF6">
        <w:rPr>
          <w:rFonts w:ascii="Calibri" w:eastAsia="SimSun" w:hAnsi="Calibri" w:cs="Calibri"/>
          <w:b/>
          <w:bCs/>
          <w:sz w:val="20"/>
          <w:szCs w:val="20"/>
          <w:lang w:eastAsia="zh-CN"/>
        </w:rPr>
        <w:t xml:space="preserve">Training and Outreach </w:t>
      </w:r>
    </w:p>
    <w:p w14:paraId="2C993D14" w14:textId="77777777" w:rsidR="00B43E58" w:rsidRDefault="00B43E58" w:rsidP="007530C7">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NCS has hosted </w:t>
      </w:r>
      <w:r>
        <w:rPr>
          <w:rFonts w:ascii="Calibri" w:eastAsia="SimSun" w:hAnsi="Calibri" w:cs="Calibri"/>
          <w:sz w:val="20"/>
          <w:szCs w:val="20"/>
          <w:lang w:eastAsia="zh-CN"/>
        </w:rPr>
        <w:t>1</w:t>
      </w:r>
      <w:r w:rsidRPr="00E06EF6">
        <w:rPr>
          <w:rFonts w:ascii="Calibri" w:eastAsia="SimSun" w:hAnsi="Calibri" w:cs="Calibri"/>
          <w:sz w:val="20"/>
          <w:szCs w:val="20"/>
          <w:lang w:eastAsia="zh-CN"/>
        </w:rPr>
        <w:t xml:space="preserve"> </w:t>
      </w:r>
      <w:r w:rsidR="00C67DD1">
        <w:rPr>
          <w:rFonts w:ascii="Calibri" w:eastAsia="SimSun" w:hAnsi="Calibri" w:cs="Calibri"/>
          <w:sz w:val="20"/>
          <w:szCs w:val="20"/>
          <w:lang w:eastAsia="zh-CN"/>
        </w:rPr>
        <w:t xml:space="preserve">training </w:t>
      </w:r>
      <w:r w:rsidRPr="00E06EF6">
        <w:rPr>
          <w:rFonts w:ascii="Calibri" w:eastAsia="SimSun" w:hAnsi="Calibri" w:cs="Calibri"/>
          <w:sz w:val="20"/>
          <w:szCs w:val="20"/>
          <w:lang w:eastAsia="zh-CN"/>
        </w:rPr>
        <w:t xml:space="preserve">visit since </w:t>
      </w:r>
      <w:r w:rsidR="00C67DD1">
        <w:rPr>
          <w:rFonts w:ascii="Calibri" w:eastAsia="SimSun" w:hAnsi="Calibri" w:cs="Calibri"/>
          <w:sz w:val="20"/>
          <w:szCs w:val="20"/>
          <w:lang w:eastAsia="zh-CN"/>
        </w:rPr>
        <w:t>May</w:t>
      </w:r>
      <w:r w:rsidRPr="00E06EF6">
        <w:rPr>
          <w:rFonts w:ascii="Calibri" w:eastAsia="SimSun" w:hAnsi="Calibri" w:cs="Calibri"/>
          <w:sz w:val="20"/>
          <w:szCs w:val="20"/>
          <w:lang w:eastAsia="zh-CN"/>
        </w:rPr>
        <w:t xml:space="preserve">. </w:t>
      </w:r>
      <w:r w:rsidR="007530C7">
        <w:rPr>
          <w:rFonts w:ascii="Calibri" w:eastAsia="SimSun" w:hAnsi="Calibri" w:cs="Calibri"/>
          <w:sz w:val="20"/>
          <w:szCs w:val="20"/>
          <w:lang w:eastAsia="zh-CN"/>
        </w:rPr>
        <w:t>Joseph Wr</w:t>
      </w:r>
      <w:r w:rsidR="00C67DD1">
        <w:rPr>
          <w:rFonts w:ascii="Calibri" w:eastAsia="SimSun" w:hAnsi="Calibri" w:cs="Calibri"/>
          <w:sz w:val="20"/>
          <w:szCs w:val="20"/>
          <w:lang w:eastAsia="zh-CN"/>
        </w:rPr>
        <w:t>i</w:t>
      </w:r>
      <w:r w:rsidR="007530C7">
        <w:rPr>
          <w:rFonts w:ascii="Calibri" w:eastAsia="SimSun" w:hAnsi="Calibri" w:cs="Calibri"/>
          <w:sz w:val="20"/>
          <w:szCs w:val="20"/>
          <w:lang w:eastAsia="zh-CN"/>
        </w:rPr>
        <w:t xml:space="preserve">ght </w:t>
      </w:r>
      <w:r w:rsidR="00C67DD1">
        <w:rPr>
          <w:rFonts w:ascii="Calibri" w:eastAsia="SimSun" w:hAnsi="Calibri" w:cs="Calibri"/>
          <w:sz w:val="20"/>
          <w:szCs w:val="20"/>
          <w:lang w:eastAsia="zh-CN"/>
        </w:rPr>
        <w:t>(</w:t>
      </w:r>
      <w:r w:rsidR="007530C7">
        <w:rPr>
          <w:rFonts w:ascii="Calibri" w:eastAsia="SimSun" w:hAnsi="Calibri" w:cs="Calibri"/>
          <w:sz w:val="20"/>
          <w:szCs w:val="20"/>
          <w:lang w:eastAsia="zh-CN"/>
        </w:rPr>
        <w:t>UEA</w:t>
      </w:r>
      <w:r w:rsidR="00C67DD1">
        <w:rPr>
          <w:rFonts w:ascii="Calibri" w:eastAsia="SimSun" w:hAnsi="Calibri" w:cs="Calibri"/>
          <w:sz w:val="20"/>
          <w:szCs w:val="20"/>
          <w:lang w:eastAsia="zh-CN"/>
        </w:rPr>
        <w:t>)</w:t>
      </w:r>
      <w:r w:rsidR="007530C7">
        <w:rPr>
          <w:rFonts w:ascii="Calibri" w:eastAsia="SimSun" w:hAnsi="Calibri" w:cs="Calibri"/>
          <w:sz w:val="20"/>
          <w:szCs w:val="20"/>
          <w:lang w:eastAsia="zh-CN"/>
        </w:rPr>
        <w:t xml:space="preserve"> came to visit the new laboratory and discuss the extended capabilities </w:t>
      </w:r>
      <w:r w:rsidR="00C67DD1">
        <w:rPr>
          <w:rFonts w:ascii="Calibri" w:eastAsia="SimSun" w:hAnsi="Calibri" w:cs="Calibri"/>
          <w:sz w:val="20"/>
          <w:szCs w:val="20"/>
          <w:lang w:eastAsia="zh-CN"/>
        </w:rPr>
        <w:t>that the new instrumentation</w:t>
      </w:r>
      <w:r w:rsidR="007530C7">
        <w:rPr>
          <w:rFonts w:ascii="Calibri" w:eastAsia="SimSun" w:hAnsi="Calibri" w:cs="Calibri"/>
          <w:sz w:val="20"/>
          <w:szCs w:val="20"/>
          <w:lang w:eastAsia="zh-CN"/>
        </w:rPr>
        <w:t xml:space="preserve"> brings</w:t>
      </w:r>
      <w:r w:rsidR="00C67DD1">
        <w:rPr>
          <w:rFonts w:ascii="Calibri" w:eastAsia="SimSun" w:hAnsi="Calibri" w:cs="Calibri"/>
          <w:sz w:val="20"/>
          <w:szCs w:val="20"/>
          <w:lang w:eastAsia="zh-CN"/>
        </w:rPr>
        <w:t xml:space="preserve"> to</w:t>
      </w:r>
      <w:r w:rsidR="007530C7">
        <w:rPr>
          <w:rFonts w:ascii="Calibri" w:eastAsia="SimSun" w:hAnsi="Calibri" w:cs="Calibri"/>
          <w:sz w:val="20"/>
          <w:szCs w:val="20"/>
          <w:lang w:eastAsia="zh-CN"/>
        </w:rPr>
        <w:t xml:space="preserve"> the service</w:t>
      </w:r>
      <w:r>
        <w:rPr>
          <w:rFonts w:ascii="Calibri" w:eastAsia="SimSun" w:hAnsi="Calibri" w:cs="Calibri"/>
          <w:sz w:val="20"/>
          <w:szCs w:val="20"/>
          <w:lang w:eastAsia="zh-CN"/>
        </w:rPr>
        <w:t xml:space="preserve">. </w:t>
      </w:r>
    </w:p>
    <w:p w14:paraId="0DC8E58F" w14:textId="4168D5D4" w:rsidR="00BA6CE9" w:rsidRPr="00E06EF6" w:rsidRDefault="00204C9C" w:rsidP="007530C7">
      <w:pPr>
        <w:spacing w:after="200" w:line="276" w:lineRule="auto"/>
        <w:rPr>
          <w:rFonts w:ascii="Calibri" w:eastAsia="SimSun" w:hAnsi="Calibri" w:cs="Calibri"/>
          <w:sz w:val="20"/>
          <w:szCs w:val="20"/>
          <w:lang w:eastAsia="zh-CN"/>
        </w:rPr>
      </w:pPr>
      <w:r w:rsidRPr="005E187D">
        <w:rPr>
          <w:rFonts w:ascii="Calibri" w:eastAsia="SimSun" w:hAnsi="Calibri" w:cs="Calibri"/>
          <w:sz w:val="20"/>
          <w:szCs w:val="20"/>
          <w:lang w:eastAsia="zh-CN"/>
        </w:rPr>
        <w:t xml:space="preserve">The service also hosted a longer visit from Andreas </w:t>
      </w:r>
      <w:proofErr w:type="spellStart"/>
      <w:r w:rsidRPr="005E187D">
        <w:rPr>
          <w:rFonts w:ascii="Calibri" w:eastAsia="SimSun" w:hAnsi="Calibri" w:cs="Calibri"/>
          <w:sz w:val="20"/>
          <w:szCs w:val="20"/>
          <w:lang w:eastAsia="zh-CN"/>
        </w:rPr>
        <w:t>Reiber</w:t>
      </w:r>
      <w:proofErr w:type="spellEnd"/>
      <w:r w:rsidRPr="005E187D">
        <w:rPr>
          <w:rFonts w:ascii="Calibri" w:eastAsia="SimSun" w:hAnsi="Calibri" w:cs="Calibri"/>
          <w:sz w:val="20"/>
          <w:szCs w:val="20"/>
          <w:lang w:eastAsia="zh-CN"/>
        </w:rPr>
        <w:t xml:space="preserve"> (</w:t>
      </w:r>
      <w:r w:rsidRPr="005E187D">
        <w:rPr>
          <w:rFonts w:ascii="Calibri" w:hAnsi="Calibri" w:cs="Calibri"/>
          <w:color w:val="000000"/>
          <w:sz w:val="19"/>
          <w:szCs w:val="19"/>
        </w:rPr>
        <w:t>Universidad de los Andes). This month long visit concerned not only</w:t>
      </w:r>
      <w:r w:rsidR="00FE49F9">
        <w:rPr>
          <w:rFonts w:ascii="Calibri" w:hAnsi="Calibri" w:cs="Calibri"/>
          <w:color w:val="000000"/>
          <w:sz w:val="19"/>
          <w:szCs w:val="19"/>
        </w:rPr>
        <w:t xml:space="preserve"> training in</w:t>
      </w:r>
      <w:r w:rsidRPr="005E187D">
        <w:rPr>
          <w:rFonts w:ascii="Calibri" w:hAnsi="Calibri" w:cs="Calibri"/>
          <w:color w:val="000000"/>
          <w:sz w:val="19"/>
          <w:szCs w:val="19"/>
        </w:rPr>
        <w:t xml:space="preserve"> the technique and data work up</w:t>
      </w:r>
      <w:r w:rsidR="00FE49F9">
        <w:rPr>
          <w:rFonts w:ascii="Calibri" w:hAnsi="Calibri" w:cs="Calibri"/>
          <w:color w:val="000000"/>
          <w:sz w:val="19"/>
          <w:szCs w:val="19"/>
        </w:rPr>
        <w:t>,</w:t>
      </w:r>
      <w:r w:rsidRPr="005E187D">
        <w:rPr>
          <w:rFonts w:ascii="Calibri" w:hAnsi="Calibri" w:cs="Calibri"/>
          <w:color w:val="000000"/>
          <w:sz w:val="19"/>
          <w:szCs w:val="19"/>
        </w:rPr>
        <w:t xml:space="preserve"> but </w:t>
      </w:r>
      <w:r w:rsidR="00FE49F9">
        <w:rPr>
          <w:rFonts w:ascii="Calibri" w:hAnsi="Calibri" w:cs="Calibri"/>
          <w:color w:val="000000"/>
          <w:sz w:val="19"/>
          <w:szCs w:val="19"/>
        </w:rPr>
        <w:t xml:space="preserve">also </w:t>
      </w:r>
      <w:r w:rsidRPr="005E187D">
        <w:rPr>
          <w:rFonts w:ascii="Calibri" w:hAnsi="Calibri" w:cs="Calibri"/>
          <w:color w:val="000000"/>
          <w:sz w:val="19"/>
          <w:szCs w:val="19"/>
        </w:rPr>
        <w:t>the running of a national service which Andreas is considering proposing to run in Columbia.</w:t>
      </w:r>
      <w:r>
        <w:rPr>
          <w:rFonts w:ascii="Calibri" w:hAnsi="Calibri" w:cs="Calibri"/>
          <w:color w:val="000000"/>
          <w:sz w:val="19"/>
          <w:szCs w:val="19"/>
        </w:rPr>
        <w:t xml:space="preserve"> </w:t>
      </w:r>
    </w:p>
    <w:p w14:paraId="6F1B68C0" w14:textId="77777777" w:rsidR="00B43E58" w:rsidRDefault="00B43E58" w:rsidP="00B43E58">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lastRenderedPageBreak/>
        <w:t xml:space="preserve">The service hosted </w:t>
      </w:r>
      <w:r>
        <w:rPr>
          <w:rFonts w:ascii="Calibri" w:eastAsia="SimSun" w:hAnsi="Calibri" w:cs="Calibri"/>
          <w:sz w:val="20"/>
          <w:szCs w:val="20"/>
          <w:lang w:eastAsia="zh-CN"/>
        </w:rPr>
        <w:t xml:space="preserve">a </w:t>
      </w:r>
      <w:r w:rsidRPr="00E06EF6">
        <w:rPr>
          <w:rFonts w:ascii="Calibri" w:eastAsia="SimSun" w:hAnsi="Calibri" w:cs="Calibri"/>
          <w:sz w:val="20"/>
          <w:szCs w:val="20"/>
          <w:lang w:eastAsia="zh-CN"/>
        </w:rPr>
        <w:t>sixth form student on a work-</w:t>
      </w:r>
      <w:r>
        <w:rPr>
          <w:rFonts w:ascii="Calibri" w:eastAsia="SimSun" w:hAnsi="Calibri" w:cs="Calibri"/>
          <w:sz w:val="20"/>
          <w:szCs w:val="20"/>
          <w:lang w:eastAsia="zh-CN"/>
        </w:rPr>
        <w:t xml:space="preserve">shadowing day as well as a week of work experience for another a-level student. We have also taken part in the </w:t>
      </w:r>
      <w:proofErr w:type="spellStart"/>
      <w:r>
        <w:rPr>
          <w:rFonts w:ascii="Calibri" w:eastAsia="SimSun" w:hAnsi="Calibri" w:cs="Calibri"/>
          <w:sz w:val="20"/>
          <w:szCs w:val="20"/>
          <w:lang w:eastAsia="zh-CN"/>
        </w:rPr>
        <w:t>UoS</w:t>
      </w:r>
      <w:proofErr w:type="spellEnd"/>
      <w:r>
        <w:rPr>
          <w:rFonts w:ascii="Calibri" w:eastAsia="SimSun" w:hAnsi="Calibri" w:cs="Calibri"/>
          <w:sz w:val="20"/>
          <w:szCs w:val="20"/>
          <w:lang w:eastAsia="zh-CN"/>
        </w:rPr>
        <w:t xml:space="preserve"> Chemistry research experience day for undergraduates. </w:t>
      </w:r>
    </w:p>
    <w:p w14:paraId="098E8ABC" w14:textId="77777777" w:rsidR="00B43E58" w:rsidRPr="00A55B6B" w:rsidRDefault="00B43E58" w:rsidP="00B43E58">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We have also continued to </w:t>
      </w:r>
      <w:r w:rsidR="00C67DD1">
        <w:rPr>
          <w:rFonts w:ascii="Calibri" w:eastAsia="SimSun" w:hAnsi="Calibri" w:cs="Calibri"/>
          <w:sz w:val="20"/>
          <w:szCs w:val="20"/>
          <w:lang w:eastAsia="zh-CN"/>
        </w:rPr>
        <w:t>be a key</w:t>
      </w:r>
      <w:r w:rsidRPr="00E06EF6">
        <w:rPr>
          <w:rFonts w:ascii="Calibri" w:eastAsia="SimSun" w:hAnsi="Calibri" w:cs="Calibri"/>
          <w:sz w:val="20"/>
          <w:szCs w:val="20"/>
          <w:lang w:eastAsia="zh-CN"/>
        </w:rPr>
        <w:t xml:space="preserve"> </w:t>
      </w:r>
      <w:r w:rsidR="00C67DD1">
        <w:rPr>
          <w:rFonts w:ascii="Calibri" w:eastAsia="SimSun" w:hAnsi="Calibri" w:cs="Calibri"/>
          <w:sz w:val="20"/>
          <w:szCs w:val="20"/>
          <w:lang w:eastAsia="zh-CN"/>
        </w:rPr>
        <w:t>aspect of</w:t>
      </w:r>
      <w:r w:rsidRPr="00E06EF6">
        <w:rPr>
          <w:rFonts w:ascii="Calibri" w:eastAsia="SimSun" w:hAnsi="Calibri" w:cs="Calibri"/>
          <w:sz w:val="20"/>
          <w:szCs w:val="20"/>
          <w:lang w:eastAsia="zh-CN"/>
        </w:rPr>
        <w:t xml:space="preserve"> University of Southampt</w:t>
      </w:r>
      <w:r w:rsidR="00C67DD1">
        <w:rPr>
          <w:rFonts w:ascii="Calibri" w:eastAsia="SimSun" w:hAnsi="Calibri" w:cs="Calibri"/>
          <w:sz w:val="20"/>
          <w:szCs w:val="20"/>
          <w:lang w:eastAsia="zh-CN"/>
        </w:rPr>
        <w:t>on Open Days and weekly tours for</w:t>
      </w:r>
      <w:r w:rsidRPr="00E06EF6">
        <w:rPr>
          <w:rFonts w:ascii="Calibri" w:eastAsia="SimSun" w:hAnsi="Calibri" w:cs="Calibri"/>
          <w:sz w:val="20"/>
          <w:szCs w:val="20"/>
          <w:lang w:eastAsia="zh-CN"/>
        </w:rPr>
        <w:t xml:space="preserve"> UCAS candidates. </w:t>
      </w:r>
    </w:p>
    <w:p w14:paraId="3C6D00E0" w14:textId="77777777" w:rsidR="007D45F4" w:rsidRDefault="007D45F4" w:rsidP="007530C7">
      <w:pPr>
        <w:spacing w:after="200" w:line="276" w:lineRule="auto"/>
        <w:rPr>
          <w:rFonts w:ascii="Calibri" w:eastAsia="SimSun" w:hAnsi="Calibri" w:cs="Calibri"/>
          <w:b/>
          <w:bCs/>
          <w:sz w:val="20"/>
          <w:szCs w:val="20"/>
          <w:lang w:eastAsia="zh-CN"/>
        </w:rPr>
      </w:pPr>
    </w:p>
    <w:p w14:paraId="3CC75C27" w14:textId="77777777" w:rsidR="00C92AD3" w:rsidRDefault="007166F0" w:rsidP="007530C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 </w:t>
      </w:r>
      <w:r w:rsidR="001E25F7" w:rsidRPr="00E06EF6">
        <w:rPr>
          <w:rFonts w:ascii="Calibri" w:eastAsia="SimSun" w:hAnsi="Calibri" w:cs="Calibri"/>
          <w:b/>
          <w:bCs/>
          <w:sz w:val="20"/>
          <w:szCs w:val="20"/>
          <w:lang w:eastAsia="zh-CN"/>
        </w:rPr>
        <w:t xml:space="preserve">Publicity </w:t>
      </w:r>
    </w:p>
    <w:p w14:paraId="472728A6" w14:textId="77777777" w:rsidR="007530C7" w:rsidRPr="001E4844" w:rsidRDefault="007530C7" w:rsidP="007530C7">
      <w:pPr>
        <w:spacing w:after="200" w:line="276" w:lineRule="auto"/>
        <w:rPr>
          <w:rFonts w:asciiTheme="minorHAnsi" w:eastAsia="Times New Roman" w:hAnsiTheme="minorHAnsi" w:cstheme="minorHAnsi"/>
          <w:color w:val="000000"/>
          <w:sz w:val="20"/>
          <w:szCs w:val="20"/>
        </w:rPr>
      </w:pPr>
      <w:r w:rsidRPr="005E187D">
        <w:rPr>
          <w:rFonts w:asciiTheme="minorHAnsi" w:eastAsia="SimSun" w:hAnsiTheme="minorHAnsi" w:cstheme="minorHAnsi"/>
          <w:sz w:val="20"/>
          <w:szCs w:val="20"/>
          <w:lang w:eastAsia="zh-CN"/>
        </w:rPr>
        <w:t>The NCS continues to publicise the services it offers. The new service poster has been displayed at several conferences and the service continues to send flyers advertising the service to departments across the country. There will be a review and redesign of publicity flyers during the next period in order to maintain their impact.</w:t>
      </w:r>
      <w:r>
        <w:rPr>
          <w:rFonts w:asciiTheme="minorHAnsi" w:eastAsia="SimSun" w:hAnsiTheme="minorHAnsi" w:cstheme="minorHAnsi"/>
          <w:sz w:val="20"/>
          <w:szCs w:val="20"/>
          <w:lang w:eastAsia="zh-CN"/>
        </w:rPr>
        <w:t xml:space="preserve"> </w:t>
      </w:r>
    </w:p>
    <w:p w14:paraId="444F3209" w14:textId="77777777" w:rsidR="002A6428" w:rsidRDefault="00706ADB" w:rsidP="00496594">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Simon Coles gave the introductory lecture at a specialist satellite meeting of the European Crystallog</w:t>
      </w:r>
      <w:r w:rsidR="00B101CE">
        <w:rPr>
          <w:rFonts w:ascii="Calibri" w:eastAsia="SimSun" w:hAnsi="Calibri" w:cs="Calibri"/>
          <w:sz w:val="20"/>
          <w:szCs w:val="20"/>
          <w:lang w:eastAsia="zh-CN"/>
        </w:rPr>
        <w:t>raphy Meeting (Bergen) concerned with Diffraction Data Deposition</w:t>
      </w:r>
      <w:r>
        <w:rPr>
          <w:rFonts w:ascii="Calibri" w:eastAsia="SimSun" w:hAnsi="Calibri" w:cs="Calibri"/>
          <w:sz w:val="20"/>
          <w:szCs w:val="20"/>
          <w:lang w:eastAsia="zh-CN"/>
        </w:rPr>
        <w:t>. This lect</w:t>
      </w:r>
      <w:r w:rsidR="00B101CE">
        <w:rPr>
          <w:rFonts w:ascii="Calibri" w:eastAsia="SimSun" w:hAnsi="Calibri" w:cs="Calibri"/>
          <w:sz w:val="20"/>
          <w:szCs w:val="20"/>
          <w:lang w:eastAsia="zh-CN"/>
        </w:rPr>
        <w:t xml:space="preserve">ure presented the NCS as a leading light in the area and the outcome of the meeting was that an </w:t>
      </w:r>
      <w:proofErr w:type="spellStart"/>
      <w:r w:rsidR="00B101CE">
        <w:rPr>
          <w:rFonts w:ascii="Calibri" w:eastAsia="SimSun" w:hAnsi="Calibri" w:cs="Calibri"/>
          <w:sz w:val="20"/>
          <w:szCs w:val="20"/>
          <w:lang w:eastAsia="zh-CN"/>
        </w:rPr>
        <w:t>IUCr</w:t>
      </w:r>
      <w:proofErr w:type="spellEnd"/>
      <w:r w:rsidR="00B101CE">
        <w:rPr>
          <w:rFonts w:ascii="Calibri" w:eastAsia="SimSun" w:hAnsi="Calibri" w:cs="Calibri"/>
          <w:sz w:val="20"/>
          <w:szCs w:val="20"/>
          <w:lang w:eastAsia="zh-CN"/>
        </w:rPr>
        <w:t xml:space="preserve"> working group is set up to move the agenda forward – SJC and the NCS are at the forefront of this movement. </w:t>
      </w:r>
      <w:r>
        <w:rPr>
          <w:rFonts w:ascii="Calibri" w:eastAsia="SimSun" w:hAnsi="Calibri" w:cs="Calibri"/>
          <w:sz w:val="20"/>
          <w:szCs w:val="20"/>
          <w:lang w:eastAsia="zh-CN"/>
        </w:rPr>
        <w:t xml:space="preserve"> </w:t>
      </w:r>
    </w:p>
    <w:p w14:paraId="2D3F52EB" w14:textId="77777777" w:rsidR="00C3430B" w:rsidRDefault="00BA6CE9" w:rsidP="00496594">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Simon Coles will give a seminar on the NCS at Sussex Chemistry Department on </w:t>
      </w:r>
      <w:r w:rsidR="00204C9C">
        <w:rPr>
          <w:rFonts w:ascii="Calibri" w:eastAsia="SimSun" w:hAnsi="Calibri" w:cs="Calibri"/>
          <w:sz w:val="20"/>
          <w:szCs w:val="20"/>
          <w:lang w:eastAsia="zh-CN"/>
        </w:rPr>
        <w:t>31</w:t>
      </w:r>
      <w:r w:rsidR="00204C9C" w:rsidRPr="00204C9C">
        <w:rPr>
          <w:rFonts w:ascii="Calibri" w:eastAsia="SimSun" w:hAnsi="Calibri" w:cs="Calibri"/>
          <w:sz w:val="20"/>
          <w:szCs w:val="20"/>
          <w:vertAlign w:val="superscript"/>
          <w:lang w:eastAsia="zh-CN"/>
        </w:rPr>
        <w:t>st</w:t>
      </w:r>
      <w:r>
        <w:rPr>
          <w:rFonts w:ascii="Calibri" w:eastAsia="SimSun" w:hAnsi="Calibri" w:cs="Calibri"/>
          <w:sz w:val="20"/>
          <w:szCs w:val="20"/>
          <w:lang w:eastAsia="zh-CN"/>
        </w:rPr>
        <w:t xml:space="preserve"> October 2012.</w:t>
      </w:r>
    </w:p>
    <w:p w14:paraId="715CDE6E" w14:textId="77777777" w:rsidR="007D45F4" w:rsidRDefault="007D45F4" w:rsidP="00496594">
      <w:pPr>
        <w:tabs>
          <w:tab w:val="left" w:pos="2805"/>
        </w:tabs>
        <w:spacing w:after="200" w:line="276" w:lineRule="auto"/>
        <w:rPr>
          <w:rFonts w:ascii="Calibri" w:eastAsia="SimSun" w:hAnsi="Calibri" w:cs="Calibri"/>
          <w:b/>
          <w:bCs/>
          <w:sz w:val="20"/>
          <w:szCs w:val="20"/>
          <w:lang w:eastAsia="zh-CN"/>
        </w:rPr>
      </w:pPr>
    </w:p>
    <w:p w14:paraId="12CE12BB" w14:textId="77777777" w:rsidR="00354D80" w:rsidRDefault="00354D80" w:rsidP="00496594">
      <w:pPr>
        <w:tabs>
          <w:tab w:val="left" w:pos="2805"/>
        </w:tabs>
        <w:spacing w:after="200" w:line="276" w:lineRule="auto"/>
        <w:rPr>
          <w:rFonts w:ascii="Calibri" w:eastAsia="SimSun" w:hAnsi="Calibri" w:cs="Calibri"/>
          <w:b/>
          <w:bCs/>
          <w:sz w:val="20"/>
          <w:szCs w:val="20"/>
          <w:lang w:eastAsia="zh-CN"/>
        </w:rPr>
      </w:pPr>
      <w:r w:rsidRPr="00354D80">
        <w:rPr>
          <w:rFonts w:ascii="Calibri" w:eastAsia="SimSun" w:hAnsi="Calibri" w:cs="Calibri"/>
          <w:b/>
          <w:bCs/>
          <w:sz w:val="20"/>
          <w:szCs w:val="20"/>
          <w:lang w:eastAsia="zh-CN"/>
        </w:rPr>
        <w:t xml:space="preserve">C. User Liaison </w:t>
      </w:r>
    </w:p>
    <w:p w14:paraId="06B151A6" w14:textId="1B29AB32" w:rsidR="00F96860" w:rsidRPr="007D45F4" w:rsidRDefault="00F96860" w:rsidP="00354D80">
      <w:pPr>
        <w:tabs>
          <w:tab w:val="left" w:pos="2805"/>
        </w:tabs>
        <w:spacing w:after="200" w:line="276" w:lineRule="auto"/>
        <w:rPr>
          <w:rFonts w:ascii="Calibri" w:eastAsia="SimSun" w:hAnsi="Calibri" w:cs="Calibri"/>
          <w:sz w:val="20"/>
          <w:szCs w:val="20"/>
          <w:highlight w:val="yellow"/>
          <w:lang w:eastAsia="zh-CN"/>
        </w:rPr>
      </w:pPr>
      <w:r w:rsidRPr="00CC1B5D">
        <w:rPr>
          <w:rFonts w:ascii="Calibri" w:eastAsia="SimSun" w:hAnsi="Calibri" w:cs="Calibri"/>
          <w:sz w:val="20"/>
          <w:szCs w:val="20"/>
          <w:lang w:eastAsia="zh-CN"/>
        </w:rPr>
        <w:t>Unfortunately the time scale for the</w:t>
      </w:r>
      <w:r w:rsidR="00CC1B5D" w:rsidRPr="00CC1B5D">
        <w:rPr>
          <w:rFonts w:ascii="Calibri" w:eastAsia="SimSun" w:hAnsi="Calibri" w:cs="Calibri"/>
          <w:sz w:val="20"/>
          <w:szCs w:val="20"/>
          <w:lang w:eastAsia="zh-CN"/>
        </w:rPr>
        <w:t xml:space="preserve"> full</w:t>
      </w:r>
      <w:r w:rsidR="00AA273B">
        <w:rPr>
          <w:rFonts w:ascii="Calibri" w:eastAsia="SimSun" w:hAnsi="Calibri" w:cs="Calibri"/>
          <w:sz w:val="20"/>
          <w:szCs w:val="20"/>
          <w:lang w:eastAsia="zh-CN"/>
        </w:rPr>
        <w:t xml:space="preserve"> roll out of the P</w:t>
      </w:r>
      <w:r w:rsidRPr="00CC1B5D">
        <w:rPr>
          <w:rFonts w:ascii="Calibri" w:eastAsia="SimSun" w:hAnsi="Calibri" w:cs="Calibri"/>
          <w:sz w:val="20"/>
          <w:szCs w:val="20"/>
          <w:lang w:eastAsia="zh-CN"/>
        </w:rPr>
        <w:t>ortal management system to o</w:t>
      </w:r>
      <w:r w:rsidR="00FE49F9" w:rsidRPr="00CC1B5D">
        <w:rPr>
          <w:rFonts w:ascii="Calibri" w:eastAsia="SimSun" w:hAnsi="Calibri" w:cs="Calibri"/>
          <w:sz w:val="20"/>
          <w:szCs w:val="20"/>
          <w:lang w:eastAsia="zh-CN"/>
        </w:rPr>
        <w:t>ur users has suffered a setback. A</w:t>
      </w:r>
      <w:r w:rsidRPr="00CC1B5D">
        <w:rPr>
          <w:rFonts w:ascii="Calibri" w:eastAsia="SimSun" w:hAnsi="Calibri" w:cs="Calibri"/>
          <w:sz w:val="20"/>
          <w:szCs w:val="20"/>
          <w:lang w:eastAsia="zh-CN"/>
        </w:rPr>
        <w:t xml:space="preserve"> review of this will be held in the new allocation period</w:t>
      </w:r>
      <w:r w:rsidR="00FE49F9" w:rsidRPr="00CC1B5D">
        <w:rPr>
          <w:rFonts w:ascii="Calibri" w:eastAsia="SimSun" w:hAnsi="Calibri" w:cs="Calibri"/>
          <w:sz w:val="20"/>
          <w:szCs w:val="20"/>
          <w:lang w:eastAsia="zh-CN"/>
        </w:rPr>
        <w:t>, with a scheme of work</w:t>
      </w:r>
      <w:r w:rsidR="00CC1B5D" w:rsidRPr="00CC1B5D">
        <w:rPr>
          <w:rFonts w:ascii="Calibri" w:eastAsia="SimSun" w:hAnsi="Calibri" w:cs="Calibri"/>
          <w:sz w:val="20"/>
          <w:szCs w:val="20"/>
          <w:lang w:eastAsia="zh-CN"/>
        </w:rPr>
        <w:t xml:space="preserve"> being drawn up</w:t>
      </w:r>
      <w:r w:rsidRPr="00CC1B5D">
        <w:rPr>
          <w:rFonts w:ascii="Calibri" w:eastAsia="SimSun" w:hAnsi="Calibri" w:cs="Calibri"/>
          <w:sz w:val="20"/>
          <w:szCs w:val="20"/>
          <w:lang w:eastAsia="zh-CN"/>
        </w:rPr>
        <w:t xml:space="preserve"> and it is hoped to complete this work during the upcoming period.</w:t>
      </w:r>
      <w:r w:rsidR="00354D80" w:rsidRPr="00CC1B5D">
        <w:rPr>
          <w:rFonts w:ascii="Calibri" w:eastAsia="SimSun" w:hAnsi="Calibri" w:cs="Calibri"/>
          <w:sz w:val="20"/>
          <w:szCs w:val="20"/>
          <w:lang w:eastAsia="zh-CN"/>
        </w:rPr>
        <w:t xml:space="preserve"> </w:t>
      </w:r>
      <w:bookmarkStart w:id="0" w:name="_GoBack"/>
      <w:bookmarkEnd w:id="0"/>
      <w:r w:rsidR="00CC1B5D" w:rsidRPr="00F614D0">
        <w:rPr>
          <w:rFonts w:ascii="Calibri" w:eastAsia="SimSun" w:hAnsi="Calibri" w:cs="Calibri"/>
          <w:sz w:val="20"/>
          <w:szCs w:val="20"/>
          <w:lang w:eastAsia="zh-CN"/>
        </w:rPr>
        <w:t>The system is however being operated very successfully to support applications, manage samples, generate usage statistics and provide information to users and this final scheme of planned work will be concerned with electronic submission of sample data and full provision of results data.</w:t>
      </w:r>
    </w:p>
    <w:p w14:paraId="5B960C3E" w14:textId="77777777" w:rsidR="00354D80" w:rsidRDefault="00354D80" w:rsidP="00354D80">
      <w:pPr>
        <w:tabs>
          <w:tab w:val="left" w:pos="2805"/>
        </w:tabs>
        <w:spacing w:after="200" w:line="276" w:lineRule="auto"/>
        <w:rPr>
          <w:rFonts w:ascii="Calibri" w:eastAsia="SimSun" w:hAnsi="Calibri" w:cs="Calibri"/>
          <w:sz w:val="20"/>
          <w:szCs w:val="20"/>
          <w:lang w:eastAsia="zh-CN"/>
        </w:rPr>
      </w:pPr>
      <w:r w:rsidRPr="00CC1B5D">
        <w:rPr>
          <w:rFonts w:ascii="Calibri" w:eastAsia="SimSun" w:hAnsi="Calibri" w:cs="Calibri"/>
          <w:sz w:val="20"/>
          <w:szCs w:val="20"/>
          <w:lang w:eastAsia="zh-CN"/>
        </w:rPr>
        <w:t>We continue to act on suggestions and comments from the users to refine and improve our systems.</w:t>
      </w:r>
      <w:r>
        <w:rPr>
          <w:rFonts w:ascii="Calibri" w:eastAsia="SimSun" w:hAnsi="Calibri" w:cs="Calibri"/>
          <w:sz w:val="20"/>
          <w:szCs w:val="20"/>
          <w:lang w:eastAsia="zh-CN"/>
        </w:rPr>
        <w:t xml:space="preserve"> </w:t>
      </w:r>
      <w:r>
        <w:rPr>
          <w:rFonts w:ascii="Calibri" w:eastAsia="SimSun" w:hAnsi="Calibri" w:cs="Calibri"/>
          <w:sz w:val="20"/>
          <w:szCs w:val="20"/>
          <w:lang w:eastAsia="zh-CN"/>
        </w:rPr>
        <w:tab/>
      </w:r>
    </w:p>
    <w:p w14:paraId="2660968B" w14:textId="77777777" w:rsidR="00354D80" w:rsidRPr="00354D80" w:rsidRDefault="00354D80" w:rsidP="00496594">
      <w:pPr>
        <w:tabs>
          <w:tab w:val="left" w:pos="2805"/>
        </w:tabs>
        <w:spacing w:after="200" w:line="276" w:lineRule="auto"/>
        <w:rPr>
          <w:rFonts w:ascii="Calibri" w:eastAsia="SimSun" w:hAnsi="Calibri" w:cs="Calibri"/>
          <w:sz w:val="20"/>
          <w:szCs w:val="20"/>
          <w:lang w:eastAsia="zh-CN"/>
        </w:rPr>
      </w:pPr>
    </w:p>
    <w:p w14:paraId="627C1B2D" w14:textId="77777777" w:rsidR="00354D80" w:rsidRDefault="00354D80" w:rsidP="00496594">
      <w:pPr>
        <w:tabs>
          <w:tab w:val="left" w:pos="2805"/>
        </w:tabs>
        <w:spacing w:after="200" w:line="276" w:lineRule="auto"/>
        <w:rPr>
          <w:rFonts w:ascii="Calibri" w:eastAsia="SimSun" w:hAnsi="Calibri" w:cs="Calibri"/>
          <w:sz w:val="20"/>
          <w:szCs w:val="20"/>
          <w:lang w:eastAsia="zh-CN"/>
        </w:rPr>
      </w:pPr>
    </w:p>
    <w:p w14:paraId="4E2B6E87" w14:textId="77777777" w:rsidR="00C3430B"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4. Preview of next period </w:t>
      </w:r>
    </w:p>
    <w:p w14:paraId="733C216F" w14:textId="77777777" w:rsidR="007D45F4" w:rsidRDefault="007D45F4" w:rsidP="001E25F7">
      <w:pPr>
        <w:spacing w:after="200" w:line="276" w:lineRule="auto"/>
        <w:rPr>
          <w:rFonts w:ascii="Calibri" w:eastAsia="SimSun" w:hAnsi="Calibri" w:cs="Calibri"/>
          <w:b/>
          <w:bCs/>
          <w:sz w:val="20"/>
          <w:szCs w:val="20"/>
          <w:lang w:eastAsia="zh-CN"/>
        </w:rPr>
      </w:pPr>
    </w:p>
    <w:p w14:paraId="64DB8AD8" w14:textId="77777777" w:rsidR="001E25F7" w:rsidRPr="00E06EF6" w:rsidRDefault="007166F0"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 </w:t>
      </w:r>
      <w:r w:rsidR="001E25F7" w:rsidRPr="00E06EF6">
        <w:rPr>
          <w:rFonts w:ascii="Calibri" w:eastAsia="SimSun" w:hAnsi="Calibri" w:cs="Calibri"/>
          <w:b/>
          <w:bCs/>
          <w:sz w:val="20"/>
          <w:szCs w:val="20"/>
          <w:lang w:eastAsia="zh-CN"/>
        </w:rPr>
        <w:t xml:space="preserve">Preview of availability over next 6 months </w:t>
      </w:r>
    </w:p>
    <w:p w14:paraId="556A737C" w14:textId="77777777" w:rsidR="00497CA3" w:rsidRDefault="00BF5CE7" w:rsidP="005E187D">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 xml:space="preserve">Aside from University closed days over the </w:t>
      </w:r>
      <w:r w:rsidR="00C25E4C">
        <w:rPr>
          <w:rFonts w:ascii="Calibri" w:eastAsia="SimSun" w:hAnsi="Calibri" w:cs="Calibri"/>
          <w:bCs/>
          <w:sz w:val="20"/>
          <w:szCs w:val="20"/>
          <w:lang w:eastAsia="zh-CN"/>
        </w:rPr>
        <w:t xml:space="preserve">bank </w:t>
      </w:r>
      <w:r>
        <w:rPr>
          <w:rFonts w:ascii="Calibri" w:eastAsia="SimSun" w:hAnsi="Calibri" w:cs="Calibri"/>
          <w:bCs/>
          <w:sz w:val="20"/>
          <w:szCs w:val="20"/>
          <w:lang w:eastAsia="zh-CN"/>
        </w:rPr>
        <w:t>holiday periods, there is no scheduled shutdown of the facility and therefore full availability is expected.</w:t>
      </w:r>
    </w:p>
    <w:p w14:paraId="6FDD2EEA" w14:textId="77777777" w:rsidR="007D45F4" w:rsidRDefault="007D45F4" w:rsidP="00EA470C">
      <w:pPr>
        <w:spacing w:after="200" w:line="276" w:lineRule="auto"/>
        <w:rPr>
          <w:rFonts w:ascii="Calibri" w:eastAsia="SimSun" w:hAnsi="Calibri" w:cs="Calibri"/>
          <w:b/>
          <w:bCs/>
          <w:sz w:val="20"/>
          <w:szCs w:val="20"/>
          <w:lang w:eastAsia="zh-CN"/>
        </w:rPr>
      </w:pPr>
    </w:p>
    <w:p w14:paraId="135DC32B" w14:textId="77777777" w:rsidR="00EA470C" w:rsidRDefault="00EA470C" w:rsidP="00EA470C">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B.</w:t>
      </w:r>
      <w:r w:rsidRPr="00E06EF6">
        <w:rPr>
          <w:rFonts w:ascii="Calibri" w:eastAsia="SimSun" w:hAnsi="Calibri" w:cs="Calibri"/>
          <w:b/>
          <w:bCs/>
          <w:sz w:val="20"/>
          <w:szCs w:val="20"/>
          <w:lang w:eastAsia="zh-CN"/>
        </w:rPr>
        <w:t xml:space="preserve"> Preview of upgrade over next 6 months </w:t>
      </w:r>
    </w:p>
    <w:p w14:paraId="0F14FB5A" w14:textId="77777777" w:rsidR="00EA470C" w:rsidRPr="000E0CF8" w:rsidRDefault="00EA470C" w:rsidP="00EA470C">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 xml:space="preserve">We expect to upgrade from our beta test version to the full release version of CrystalClear 3.1 in Feb 2013. </w:t>
      </w:r>
    </w:p>
    <w:p w14:paraId="32FB5E0C" w14:textId="77777777" w:rsidR="00C15988" w:rsidRPr="00C15988" w:rsidRDefault="00C15988" w:rsidP="00C15988">
      <w:pPr>
        <w:spacing w:after="200" w:line="276" w:lineRule="auto"/>
        <w:rPr>
          <w:rFonts w:ascii="Calibri" w:eastAsia="SimSun" w:hAnsi="Calibri" w:cs="Calibri"/>
          <w:bCs/>
          <w:sz w:val="20"/>
          <w:szCs w:val="20"/>
          <w:lang w:eastAsia="zh-CN"/>
        </w:rPr>
      </w:pPr>
    </w:p>
    <w:p w14:paraId="7053CE98" w14:textId="77777777" w:rsidR="001E25F7" w:rsidRPr="00E06EF6" w:rsidRDefault="002A6428" w:rsidP="002A6428">
      <w:pPr>
        <w:spacing w:after="200" w:line="276" w:lineRule="auto"/>
        <w:rPr>
          <w:rFonts w:ascii="Calibri" w:eastAsia="SimSun" w:hAnsi="Calibri" w:cs="Calibri"/>
          <w:b/>
          <w:bCs/>
          <w:sz w:val="20"/>
          <w:szCs w:val="20"/>
          <w:lang w:eastAsia="zh-CN"/>
        </w:rPr>
      </w:pPr>
      <w:r>
        <w:rPr>
          <w:rFonts w:ascii="Calibri" w:eastAsia="SimSun" w:hAnsi="Calibri" w:cs="Calibri"/>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1: </w:t>
      </w:r>
      <w:r w:rsidR="001E25F7" w:rsidRPr="00E06EF6">
        <w:rPr>
          <w:rFonts w:ascii="Calibri" w:eastAsia="SimSun" w:hAnsi="Calibri" w:cs="Calibri"/>
          <w:b/>
          <w:bCs/>
          <w:sz w:val="20"/>
          <w:szCs w:val="20"/>
          <w:lang w:eastAsia="zh-CN"/>
        </w:rPr>
        <w:t>KPI Data (All</w:t>
      </w:r>
      <w:r w:rsidR="00F92AC3" w:rsidRPr="00E06EF6">
        <w:rPr>
          <w:rFonts w:ascii="Calibri" w:eastAsia="SimSun" w:hAnsi="Calibri" w:cs="Calibri"/>
          <w:b/>
          <w:bCs/>
          <w:sz w:val="20"/>
          <w:szCs w:val="20"/>
          <w:lang w:eastAsia="zh-CN"/>
        </w:rPr>
        <w:t xml:space="preserve"> current</w:t>
      </w:r>
      <w:r w:rsidR="001E25F7" w:rsidRPr="00E06EF6">
        <w:rPr>
          <w:rFonts w:ascii="Calibri" w:eastAsia="SimSun" w:hAnsi="Calibri" w:cs="Calibri"/>
          <w:b/>
          <w:bCs/>
          <w:sz w:val="20"/>
          <w:szCs w:val="20"/>
          <w:lang w:eastAsia="zh-CN"/>
        </w:rPr>
        <w:t xml:space="preserve"> data for 01/</w:t>
      </w:r>
      <w:r w:rsidR="00512FFA">
        <w:rPr>
          <w:rFonts w:ascii="Calibri" w:eastAsia="SimSun" w:hAnsi="Calibri" w:cs="Calibri"/>
          <w:b/>
          <w:bCs/>
          <w:sz w:val="20"/>
          <w:szCs w:val="20"/>
          <w:lang w:eastAsia="zh-CN"/>
        </w:rPr>
        <w:t>05</w:t>
      </w:r>
      <w:r w:rsidR="001E25F7" w:rsidRPr="00E06EF6">
        <w:rPr>
          <w:rFonts w:ascii="Calibri" w:eastAsia="SimSun" w:hAnsi="Calibri" w:cs="Calibri"/>
          <w:b/>
          <w:bCs/>
          <w:sz w:val="20"/>
          <w:szCs w:val="20"/>
          <w:lang w:eastAsia="zh-CN"/>
        </w:rPr>
        <w:t>/1</w:t>
      </w:r>
      <w:r w:rsidR="00512FFA">
        <w:rPr>
          <w:rFonts w:ascii="Calibri" w:eastAsia="SimSun" w:hAnsi="Calibri" w:cs="Calibri"/>
          <w:b/>
          <w:bCs/>
          <w:sz w:val="20"/>
          <w:szCs w:val="20"/>
          <w:lang w:eastAsia="zh-CN"/>
        </w:rPr>
        <w:t>1</w:t>
      </w:r>
      <w:r w:rsidR="001E25F7" w:rsidRPr="00E06EF6">
        <w:rPr>
          <w:rFonts w:ascii="Calibri" w:eastAsia="SimSun" w:hAnsi="Calibri" w:cs="Calibri"/>
          <w:b/>
          <w:bCs/>
          <w:sz w:val="20"/>
          <w:szCs w:val="20"/>
          <w:lang w:eastAsia="zh-CN"/>
        </w:rPr>
        <w:t xml:space="preserve"> – </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r w:rsidR="00512FFA">
        <w:rPr>
          <w:rFonts w:ascii="Calibri" w:eastAsia="SimSun" w:hAnsi="Calibri" w:cs="Calibri"/>
          <w:b/>
          <w:bCs/>
          <w:sz w:val="20"/>
          <w:szCs w:val="20"/>
          <w:lang w:eastAsia="zh-CN"/>
        </w:rPr>
        <w:t>10</w:t>
      </w:r>
      <w:r w:rsidR="001E25F7" w:rsidRPr="00E06EF6">
        <w:rPr>
          <w:rFonts w:ascii="Calibri" w:eastAsia="SimSun" w:hAnsi="Calibri" w:cs="Calibri"/>
          <w:b/>
          <w:bCs/>
          <w:sz w:val="20"/>
          <w:szCs w:val="20"/>
          <w:lang w:eastAsia="zh-CN"/>
        </w:rPr>
        <w:t>/</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p>
    <w:tbl>
      <w:tblPr>
        <w:tblW w:w="10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15"/>
        <w:gridCol w:w="52"/>
        <w:gridCol w:w="962"/>
        <w:gridCol w:w="1668"/>
        <w:gridCol w:w="1673"/>
        <w:gridCol w:w="1673"/>
        <w:gridCol w:w="1916"/>
        <w:gridCol w:w="2016"/>
      </w:tblGrid>
      <w:tr w:rsidR="009F31DF" w:rsidRPr="00B62E2F" w14:paraId="2415CDF2" w14:textId="77777777" w:rsidTr="009F31DF">
        <w:trPr>
          <w:trHeight w:val="129"/>
          <w:jc w:val="center"/>
        </w:trPr>
        <w:tc>
          <w:tcPr>
            <w:tcW w:w="1993" w:type="dxa"/>
            <w:gridSpan w:val="4"/>
            <w:shd w:val="clear" w:color="auto" w:fill="auto"/>
          </w:tcPr>
          <w:p w14:paraId="5A298E0F"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668" w:type="dxa"/>
          </w:tcPr>
          <w:p w14:paraId="073BC492"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This period (1/5/12 – 16/10/12)</w:t>
            </w:r>
          </w:p>
        </w:tc>
        <w:tc>
          <w:tcPr>
            <w:tcW w:w="1673" w:type="dxa"/>
          </w:tcPr>
          <w:p w14:paraId="1AF0D6D4"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2011 – May 2012</w:t>
            </w:r>
          </w:p>
        </w:tc>
        <w:tc>
          <w:tcPr>
            <w:tcW w:w="1673" w:type="dxa"/>
          </w:tcPr>
          <w:p w14:paraId="246E48E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2011</w:t>
            </w:r>
          </w:p>
        </w:tc>
        <w:tc>
          <w:tcPr>
            <w:tcW w:w="1916" w:type="dxa"/>
            <w:shd w:val="clear" w:color="auto" w:fill="auto"/>
          </w:tcPr>
          <w:p w14:paraId="35F071A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2010 – May 2011</w:t>
            </w:r>
          </w:p>
        </w:tc>
        <w:tc>
          <w:tcPr>
            <w:tcW w:w="2016" w:type="dxa"/>
            <w:shd w:val="clear" w:color="auto" w:fill="auto"/>
          </w:tcPr>
          <w:p w14:paraId="64441CE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2010</w:t>
            </w:r>
          </w:p>
        </w:tc>
      </w:tr>
      <w:tr w:rsidR="009F31DF" w:rsidRPr="00B62E2F" w14:paraId="03B8C608" w14:textId="77777777" w:rsidTr="009F31DF">
        <w:trPr>
          <w:trHeight w:val="129"/>
          <w:jc w:val="center"/>
        </w:trPr>
        <w:tc>
          <w:tcPr>
            <w:tcW w:w="1993" w:type="dxa"/>
            <w:gridSpan w:val="4"/>
            <w:shd w:val="clear" w:color="auto" w:fill="auto"/>
          </w:tcPr>
          <w:p w14:paraId="738A725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(active)</w:t>
            </w:r>
          </w:p>
        </w:tc>
        <w:tc>
          <w:tcPr>
            <w:tcW w:w="1668" w:type="dxa"/>
          </w:tcPr>
          <w:p w14:paraId="21513AA4" w14:textId="77777777" w:rsidR="009F31DF" w:rsidRDefault="002947FC"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673" w:type="dxa"/>
          </w:tcPr>
          <w:p w14:paraId="4443608C"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673" w:type="dxa"/>
          </w:tcPr>
          <w:p w14:paraId="67DBB2D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68</w:t>
            </w:r>
          </w:p>
        </w:tc>
        <w:tc>
          <w:tcPr>
            <w:tcW w:w="1916" w:type="dxa"/>
            <w:shd w:val="clear" w:color="auto" w:fill="auto"/>
          </w:tcPr>
          <w:p w14:paraId="72682BE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56</w:t>
            </w:r>
          </w:p>
        </w:tc>
        <w:tc>
          <w:tcPr>
            <w:tcW w:w="2016" w:type="dxa"/>
            <w:shd w:val="clear" w:color="auto" w:fill="auto"/>
          </w:tcPr>
          <w:p w14:paraId="216A3D2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39</w:t>
            </w:r>
          </w:p>
        </w:tc>
      </w:tr>
      <w:tr w:rsidR="009F31DF" w:rsidRPr="00B62E2F" w14:paraId="6D8AA019" w14:textId="77777777" w:rsidTr="009F31DF">
        <w:trPr>
          <w:trHeight w:val="129"/>
          <w:jc w:val="center"/>
        </w:trPr>
        <w:tc>
          <w:tcPr>
            <w:tcW w:w="1993" w:type="dxa"/>
            <w:gridSpan w:val="4"/>
            <w:shd w:val="clear" w:color="auto" w:fill="auto"/>
          </w:tcPr>
          <w:p w14:paraId="6291D19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Projects</w:t>
            </w:r>
          </w:p>
        </w:tc>
        <w:tc>
          <w:tcPr>
            <w:tcW w:w="1668" w:type="dxa"/>
          </w:tcPr>
          <w:p w14:paraId="0F232A10" w14:textId="77777777" w:rsidR="009F31DF" w:rsidRDefault="002947FC"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65*</w:t>
            </w:r>
          </w:p>
        </w:tc>
        <w:tc>
          <w:tcPr>
            <w:tcW w:w="1673" w:type="dxa"/>
          </w:tcPr>
          <w:p w14:paraId="531159DD" w14:textId="77777777" w:rsidR="009F31DF" w:rsidRDefault="009F31DF"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1673" w:type="dxa"/>
          </w:tcPr>
          <w:p w14:paraId="5BB15A03" w14:textId="77777777" w:rsidR="009F31DF" w:rsidRPr="00B62E2F" w:rsidRDefault="009F31DF"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68* </w:t>
            </w:r>
          </w:p>
        </w:tc>
        <w:tc>
          <w:tcPr>
            <w:tcW w:w="1916" w:type="dxa"/>
            <w:shd w:val="clear" w:color="auto" w:fill="auto"/>
          </w:tcPr>
          <w:p w14:paraId="3DD7000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c>
          <w:tcPr>
            <w:tcW w:w="2016" w:type="dxa"/>
            <w:shd w:val="clear" w:color="auto" w:fill="auto"/>
          </w:tcPr>
          <w:p w14:paraId="7C29E031"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44</w:t>
            </w:r>
          </w:p>
        </w:tc>
      </w:tr>
      <w:tr w:rsidR="009F31DF" w:rsidRPr="00B62E2F" w14:paraId="71A50812" w14:textId="77777777" w:rsidTr="009F31DF">
        <w:trPr>
          <w:trHeight w:val="129"/>
          <w:jc w:val="center"/>
        </w:trPr>
        <w:tc>
          <w:tcPr>
            <w:tcW w:w="1993" w:type="dxa"/>
            <w:gridSpan w:val="4"/>
            <w:shd w:val="clear" w:color="auto" w:fill="auto"/>
          </w:tcPr>
          <w:p w14:paraId="7A2CD94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Availability of facility for NCS use (days)</w:t>
            </w:r>
          </w:p>
        </w:tc>
        <w:tc>
          <w:tcPr>
            <w:tcW w:w="1668" w:type="dxa"/>
          </w:tcPr>
          <w:p w14:paraId="2598CF9D" w14:textId="77777777" w:rsidR="009F31DF" w:rsidRDefault="00EC4E0A"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110</w:t>
            </w:r>
          </w:p>
        </w:tc>
        <w:tc>
          <w:tcPr>
            <w:tcW w:w="1673" w:type="dxa"/>
          </w:tcPr>
          <w:p w14:paraId="72618AE1" w14:textId="77777777" w:rsidR="009F31DF" w:rsidRDefault="009F31DF"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106</w:t>
            </w:r>
          </w:p>
        </w:tc>
        <w:tc>
          <w:tcPr>
            <w:tcW w:w="1673" w:type="dxa"/>
          </w:tcPr>
          <w:p w14:paraId="2319D991" w14:textId="77777777" w:rsidR="009F31DF" w:rsidRPr="00B62E2F" w:rsidRDefault="009F31DF"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1916" w:type="dxa"/>
            <w:shd w:val="clear" w:color="auto" w:fill="auto"/>
          </w:tcPr>
          <w:p w14:paraId="31BC6505"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w:t>
            </w:r>
            <w:r>
              <w:rPr>
                <w:rFonts w:ascii="Calibri" w:eastAsia="SimSun" w:hAnsi="Calibri" w:cs="Calibri"/>
                <w:sz w:val="20"/>
                <w:szCs w:val="20"/>
                <w:lang w:eastAsia="zh-CN"/>
              </w:rPr>
              <w:t>5</w:t>
            </w:r>
          </w:p>
        </w:tc>
        <w:tc>
          <w:tcPr>
            <w:tcW w:w="2016" w:type="dxa"/>
            <w:shd w:val="clear" w:color="auto" w:fill="auto"/>
          </w:tcPr>
          <w:p w14:paraId="237C466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106</w:t>
            </w:r>
          </w:p>
        </w:tc>
      </w:tr>
      <w:tr w:rsidR="009F31DF" w:rsidRPr="00B62E2F" w14:paraId="7DEC4D9A" w14:textId="77777777" w:rsidTr="009F31DF">
        <w:trPr>
          <w:trHeight w:val="129"/>
          <w:jc w:val="center"/>
        </w:trPr>
        <w:tc>
          <w:tcPr>
            <w:tcW w:w="1993" w:type="dxa"/>
            <w:gridSpan w:val="4"/>
            <w:shd w:val="clear" w:color="auto" w:fill="auto"/>
          </w:tcPr>
          <w:p w14:paraId="63339F03"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Actual equipment uptime and use of facility by or for NCS</w:t>
            </w:r>
          </w:p>
        </w:tc>
        <w:tc>
          <w:tcPr>
            <w:tcW w:w="1668" w:type="dxa"/>
          </w:tcPr>
          <w:p w14:paraId="4E681553" w14:textId="77777777" w:rsidR="009F31DF" w:rsidRDefault="0054544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100</w:t>
            </w:r>
          </w:p>
        </w:tc>
        <w:tc>
          <w:tcPr>
            <w:tcW w:w="1673" w:type="dxa"/>
          </w:tcPr>
          <w:p w14:paraId="0A06E5D3"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92</w:t>
            </w:r>
          </w:p>
        </w:tc>
        <w:tc>
          <w:tcPr>
            <w:tcW w:w="1673" w:type="dxa"/>
          </w:tcPr>
          <w:p w14:paraId="45AB8CDE"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77 </w:t>
            </w:r>
          </w:p>
        </w:tc>
        <w:tc>
          <w:tcPr>
            <w:tcW w:w="1916" w:type="dxa"/>
            <w:shd w:val="clear" w:color="auto" w:fill="auto"/>
          </w:tcPr>
          <w:p w14:paraId="614809D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98</w:t>
            </w:r>
          </w:p>
        </w:tc>
        <w:tc>
          <w:tcPr>
            <w:tcW w:w="2016" w:type="dxa"/>
            <w:shd w:val="clear" w:color="auto" w:fill="auto"/>
          </w:tcPr>
          <w:p w14:paraId="23AEA49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102</w:t>
            </w:r>
          </w:p>
        </w:tc>
      </w:tr>
      <w:tr w:rsidR="009F31DF" w:rsidRPr="00B62E2F" w14:paraId="470AE1BD" w14:textId="77777777" w:rsidTr="009F31DF">
        <w:trPr>
          <w:trHeight w:val="153"/>
          <w:jc w:val="center"/>
        </w:trPr>
        <w:tc>
          <w:tcPr>
            <w:tcW w:w="864" w:type="dxa"/>
            <w:vMerge w:val="restart"/>
            <w:shd w:val="clear" w:color="auto" w:fill="auto"/>
          </w:tcPr>
          <w:p w14:paraId="6D6A019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NCS samples processed</w:t>
            </w:r>
          </w:p>
          <w:p w14:paraId="16CC907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129" w:type="dxa"/>
            <w:gridSpan w:val="3"/>
            <w:shd w:val="clear" w:color="auto" w:fill="auto"/>
          </w:tcPr>
          <w:p w14:paraId="40CF1A7E"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Total</w:t>
            </w:r>
          </w:p>
          <w:p w14:paraId="643837E0"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668" w:type="dxa"/>
          </w:tcPr>
          <w:p w14:paraId="5BC47FFD"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417</w:t>
            </w:r>
          </w:p>
        </w:tc>
        <w:tc>
          <w:tcPr>
            <w:tcW w:w="1673" w:type="dxa"/>
          </w:tcPr>
          <w:p w14:paraId="1C6EF12B"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421</w:t>
            </w:r>
          </w:p>
        </w:tc>
        <w:tc>
          <w:tcPr>
            <w:tcW w:w="1673" w:type="dxa"/>
          </w:tcPr>
          <w:p w14:paraId="6726B37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384</w:t>
            </w:r>
          </w:p>
        </w:tc>
        <w:tc>
          <w:tcPr>
            <w:tcW w:w="1916" w:type="dxa"/>
            <w:shd w:val="clear" w:color="auto" w:fill="auto"/>
          </w:tcPr>
          <w:p w14:paraId="52BEF86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404</w:t>
            </w:r>
          </w:p>
        </w:tc>
        <w:tc>
          <w:tcPr>
            <w:tcW w:w="2016" w:type="dxa"/>
            <w:shd w:val="clear" w:color="auto" w:fill="auto"/>
          </w:tcPr>
          <w:p w14:paraId="034D498A"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r>
      <w:tr w:rsidR="009F31DF" w:rsidRPr="00B62E2F" w14:paraId="5A0F0356" w14:textId="77777777" w:rsidTr="009F31DF">
        <w:trPr>
          <w:trHeight w:val="153"/>
          <w:jc w:val="center"/>
        </w:trPr>
        <w:tc>
          <w:tcPr>
            <w:tcW w:w="864" w:type="dxa"/>
            <w:vMerge/>
            <w:shd w:val="clear" w:color="auto" w:fill="auto"/>
          </w:tcPr>
          <w:p w14:paraId="0782E8C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129" w:type="dxa"/>
            <w:gridSpan w:val="3"/>
            <w:shd w:val="clear" w:color="auto" w:fill="auto"/>
          </w:tcPr>
          <w:p w14:paraId="4427FD7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Southampton</w:t>
            </w:r>
          </w:p>
          <w:p w14:paraId="4D33B7C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668" w:type="dxa"/>
          </w:tcPr>
          <w:p w14:paraId="541DA581" w14:textId="77777777" w:rsidR="009F31DF" w:rsidRDefault="002947FC"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353</w:t>
            </w:r>
          </w:p>
        </w:tc>
        <w:tc>
          <w:tcPr>
            <w:tcW w:w="1673" w:type="dxa"/>
          </w:tcPr>
          <w:p w14:paraId="106334C3"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333</w:t>
            </w:r>
          </w:p>
        </w:tc>
        <w:tc>
          <w:tcPr>
            <w:tcW w:w="1673" w:type="dxa"/>
          </w:tcPr>
          <w:p w14:paraId="48EBC9B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304</w:t>
            </w:r>
          </w:p>
        </w:tc>
        <w:tc>
          <w:tcPr>
            <w:tcW w:w="1916" w:type="dxa"/>
            <w:shd w:val="clear" w:color="auto" w:fill="auto"/>
          </w:tcPr>
          <w:p w14:paraId="18A6907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c>
          <w:tcPr>
            <w:tcW w:w="2016" w:type="dxa"/>
            <w:shd w:val="clear" w:color="auto" w:fill="auto"/>
          </w:tcPr>
          <w:p w14:paraId="4901831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273</w:t>
            </w:r>
          </w:p>
        </w:tc>
      </w:tr>
      <w:tr w:rsidR="009F31DF" w:rsidRPr="00B62E2F" w14:paraId="6D6F5807" w14:textId="77777777" w:rsidTr="009F31DF">
        <w:trPr>
          <w:trHeight w:val="153"/>
          <w:jc w:val="center"/>
        </w:trPr>
        <w:tc>
          <w:tcPr>
            <w:tcW w:w="864" w:type="dxa"/>
            <w:vMerge/>
            <w:shd w:val="clear" w:color="auto" w:fill="auto"/>
          </w:tcPr>
          <w:p w14:paraId="0CFFEF5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129" w:type="dxa"/>
            <w:gridSpan w:val="3"/>
            <w:shd w:val="clear" w:color="auto" w:fill="auto"/>
          </w:tcPr>
          <w:p w14:paraId="518E4C3A"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DLS</w:t>
            </w:r>
          </w:p>
        </w:tc>
        <w:tc>
          <w:tcPr>
            <w:tcW w:w="1668" w:type="dxa"/>
          </w:tcPr>
          <w:p w14:paraId="5B0F2290" w14:textId="77777777" w:rsidR="009F31DF" w:rsidRDefault="002947FC"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673" w:type="dxa"/>
          </w:tcPr>
          <w:p w14:paraId="6EADD1D1"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673" w:type="dxa"/>
          </w:tcPr>
          <w:p w14:paraId="1D57212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916" w:type="dxa"/>
            <w:shd w:val="clear" w:color="auto" w:fill="auto"/>
          </w:tcPr>
          <w:p w14:paraId="329FDA7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2016" w:type="dxa"/>
            <w:shd w:val="clear" w:color="auto" w:fill="auto"/>
          </w:tcPr>
          <w:p w14:paraId="398CE66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r>
      <w:tr w:rsidR="009F31DF" w:rsidRPr="00B62E2F" w14:paraId="1AD7A649" w14:textId="77777777" w:rsidTr="009F31DF">
        <w:trPr>
          <w:trHeight w:val="129"/>
          <w:jc w:val="center"/>
        </w:trPr>
        <w:tc>
          <w:tcPr>
            <w:tcW w:w="1993" w:type="dxa"/>
            <w:gridSpan w:val="4"/>
            <w:shd w:val="clear" w:color="auto" w:fill="auto"/>
          </w:tcPr>
          <w:p w14:paraId="6390EC3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data collections performed</w:t>
            </w:r>
          </w:p>
        </w:tc>
        <w:tc>
          <w:tcPr>
            <w:tcW w:w="1668" w:type="dxa"/>
          </w:tcPr>
          <w:p w14:paraId="49C3EF59"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285</w:t>
            </w:r>
          </w:p>
        </w:tc>
        <w:tc>
          <w:tcPr>
            <w:tcW w:w="1673" w:type="dxa"/>
          </w:tcPr>
          <w:p w14:paraId="7CC20797"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301</w:t>
            </w:r>
          </w:p>
        </w:tc>
        <w:tc>
          <w:tcPr>
            <w:tcW w:w="1673" w:type="dxa"/>
          </w:tcPr>
          <w:p w14:paraId="3AAA1907"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238</w:t>
            </w:r>
          </w:p>
        </w:tc>
        <w:tc>
          <w:tcPr>
            <w:tcW w:w="1916" w:type="dxa"/>
            <w:shd w:val="clear" w:color="auto" w:fill="auto"/>
          </w:tcPr>
          <w:p w14:paraId="2A8EEE0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280</w:t>
            </w:r>
          </w:p>
        </w:tc>
        <w:tc>
          <w:tcPr>
            <w:tcW w:w="2016" w:type="dxa"/>
            <w:shd w:val="clear" w:color="auto" w:fill="auto"/>
          </w:tcPr>
          <w:p w14:paraId="484F074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221</w:t>
            </w:r>
          </w:p>
        </w:tc>
      </w:tr>
      <w:tr w:rsidR="009F31DF" w:rsidRPr="00B62E2F" w14:paraId="186288F1" w14:textId="77777777" w:rsidTr="009F31DF">
        <w:trPr>
          <w:trHeight w:val="129"/>
          <w:jc w:val="center"/>
        </w:trPr>
        <w:tc>
          <w:tcPr>
            <w:tcW w:w="1993" w:type="dxa"/>
            <w:gridSpan w:val="4"/>
            <w:shd w:val="clear" w:color="auto" w:fill="auto"/>
          </w:tcPr>
          <w:p w14:paraId="5E12F06C"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Full structure determinations performed</w:t>
            </w:r>
          </w:p>
          <w:p w14:paraId="179E380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c>
          <w:tcPr>
            <w:tcW w:w="1668" w:type="dxa"/>
          </w:tcPr>
          <w:p w14:paraId="2BD82163"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132</w:t>
            </w:r>
          </w:p>
        </w:tc>
        <w:tc>
          <w:tcPr>
            <w:tcW w:w="1673" w:type="dxa"/>
          </w:tcPr>
          <w:p w14:paraId="1D859953"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120</w:t>
            </w:r>
          </w:p>
        </w:tc>
        <w:tc>
          <w:tcPr>
            <w:tcW w:w="1673" w:type="dxa"/>
          </w:tcPr>
          <w:p w14:paraId="2957CE22"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146</w:t>
            </w:r>
          </w:p>
        </w:tc>
        <w:tc>
          <w:tcPr>
            <w:tcW w:w="1916" w:type="dxa"/>
            <w:shd w:val="clear" w:color="auto" w:fill="auto"/>
          </w:tcPr>
          <w:p w14:paraId="288BC50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124</w:t>
            </w:r>
          </w:p>
        </w:tc>
        <w:tc>
          <w:tcPr>
            <w:tcW w:w="2016" w:type="dxa"/>
            <w:shd w:val="clear" w:color="auto" w:fill="auto"/>
          </w:tcPr>
          <w:p w14:paraId="151316E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52</w:t>
            </w:r>
          </w:p>
        </w:tc>
      </w:tr>
      <w:tr w:rsidR="009F31DF" w:rsidRPr="00B62E2F" w14:paraId="3F07A0B6" w14:textId="77777777" w:rsidTr="009F31DF">
        <w:trPr>
          <w:trHeight w:val="432"/>
          <w:jc w:val="center"/>
        </w:trPr>
        <w:tc>
          <w:tcPr>
            <w:tcW w:w="1993" w:type="dxa"/>
            <w:gridSpan w:val="4"/>
            <w:shd w:val="clear" w:color="auto" w:fill="auto"/>
          </w:tcPr>
          <w:p w14:paraId="172C440B"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samples outstanding</w:t>
            </w:r>
          </w:p>
        </w:tc>
        <w:tc>
          <w:tcPr>
            <w:tcW w:w="1668" w:type="dxa"/>
          </w:tcPr>
          <w:p w14:paraId="183B2035" w14:textId="77777777" w:rsidR="009F31DF" w:rsidRDefault="00357220"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189</w:t>
            </w:r>
          </w:p>
        </w:tc>
        <w:tc>
          <w:tcPr>
            <w:tcW w:w="1673" w:type="dxa"/>
          </w:tcPr>
          <w:p w14:paraId="2F4F4C4C" w14:textId="77777777" w:rsidR="009F31DF" w:rsidRDefault="009F31DF"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174</w:t>
            </w:r>
          </w:p>
        </w:tc>
        <w:tc>
          <w:tcPr>
            <w:tcW w:w="1673" w:type="dxa"/>
          </w:tcPr>
          <w:p w14:paraId="102EDE8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240</w:t>
            </w:r>
          </w:p>
        </w:tc>
        <w:tc>
          <w:tcPr>
            <w:tcW w:w="1916" w:type="dxa"/>
            <w:shd w:val="clear" w:color="auto" w:fill="auto"/>
          </w:tcPr>
          <w:p w14:paraId="711C59A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r>
              <w:rPr>
                <w:rFonts w:ascii="Calibri" w:eastAsia="SimSun" w:hAnsi="Calibri" w:cs="Calibri"/>
                <w:sz w:val="20"/>
                <w:szCs w:val="20"/>
                <w:lang w:eastAsia="zh-CN"/>
              </w:rPr>
              <w:t>02</w:t>
            </w:r>
          </w:p>
        </w:tc>
        <w:tc>
          <w:tcPr>
            <w:tcW w:w="2016" w:type="dxa"/>
            <w:shd w:val="clear" w:color="auto" w:fill="auto"/>
          </w:tcPr>
          <w:p w14:paraId="67A84FB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184</w:t>
            </w:r>
          </w:p>
        </w:tc>
      </w:tr>
      <w:tr w:rsidR="009F31DF" w:rsidRPr="00B62E2F" w14:paraId="7E3DF557" w14:textId="77777777" w:rsidTr="009F31DF">
        <w:trPr>
          <w:trHeight w:val="432"/>
          <w:jc w:val="center"/>
        </w:trPr>
        <w:tc>
          <w:tcPr>
            <w:tcW w:w="1993" w:type="dxa"/>
            <w:gridSpan w:val="4"/>
            <w:shd w:val="clear" w:color="auto" w:fill="auto"/>
          </w:tcPr>
          <w:p w14:paraId="22AD2F8D"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examination</w:t>
            </w:r>
          </w:p>
        </w:tc>
        <w:tc>
          <w:tcPr>
            <w:tcW w:w="1668" w:type="dxa"/>
          </w:tcPr>
          <w:p w14:paraId="6905E7FF" w14:textId="77777777" w:rsidR="009F31DF" w:rsidRDefault="00357220"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w:t>
            </w:r>
          </w:p>
        </w:tc>
        <w:tc>
          <w:tcPr>
            <w:tcW w:w="1673" w:type="dxa"/>
          </w:tcPr>
          <w:p w14:paraId="22A20F2F"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66</w:t>
            </w:r>
          </w:p>
        </w:tc>
        <w:tc>
          <w:tcPr>
            <w:tcW w:w="1673" w:type="dxa"/>
          </w:tcPr>
          <w:p w14:paraId="3E2D46F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w:t>
            </w:r>
          </w:p>
        </w:tc>
        <w:tc>
          <w:tcPr>
            <w:tcW w:w="1916" w:type="dxa"/>
            <w:shd w:val="clear" w:color="auto" w:fill="auto"/>
          </w:tcPr>
          <w:p w14:paraId="6A08DAE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w:t>
            </w:r>
          </w:p>
        </w:tc>
        <w:tc>
          <w:tcPr>
            <w:tcW w:w="2016" w:type="dxa"/>
            <w:shd w:val="clear" w:color="auto" w:fill="auto"/>
          </w:tcPr>
          <w:p w14:paraId="70C2DA4F"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53</w:t>
            </w:r>
          </w:p>
        </w:tc>
      </w:tr>
      <w:tr w:rsidR="009F31DF" w:rsidRPr="00B62E2F" w14:paraId="78B9B1EF" w14:textId="77777777" w:rsidTr="009F31DF">
        <w:trPr>
          <w:trHeight w:val="432"/>
          <w:jc w:val="center"/>
        </w:trPr>
        <w:tc>
          <w:tcPr>
            <w:tcW w:w="1993" w:type="dxa"/>
            <w:gridSpan w:val="4"/>
            <w:shd w:val="clear" w:color="auto" w:fill="auto"/>
          </w:tcPr>
          <w:p w14:paraId="29FA197F"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Processing</w:t>
            </w:r>
          </w:p>
        </w:tc>
        <w:tc>
          <w:tcPr>
            <w:tcW w:w="1668" w:type="dxa"/>
          </w:tcPr>
          <w:p w14:paraId="7AB0DF98" w14:textId="77777777" w:rsidR="009F31DF" w:rsidRDefault="00357220"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167</w:t>
            </w:r>
          </w:p>
        </w:tc>
        <w:tc>
          <w:tcPr>
            <w:tcW w:w="1673" w:type="dxa"/>
          </w:tcPr>
          <w:p w14:paraId="6E7ECED7"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89</w:t>
            </w:r>
          </w:p>
        </w:tc>
        <w:tc>
          <w:tcPr>
            <w:tcW w:w="1673" w:type="dxa"/>
          </w:tcPr>
          <w:p w14:paraId="11D1FB6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167</w:t>
            </w:r>
          </w:p>
        </w:tc>
        <w:tc>
          <w:tcPr>
            <w:tcW w:w="1916" w:type="dxa"/>
            <w:shd w:val="clear" w:color="auto" w:fill="auto"/>
          </w:tcPr>
          <w:p w14:paraId="3FA75F0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198</w:t>
            </w:r>
          </w:p>
        </w:tc>
        <w:tc>
          <w:tcPr>
            <w:tcW w:w="2016" w:type="dxa"/>
            <w:shd w:val="clear" w:color="auto" w:fill="auto"/>
          </w:tcPr>
          <w:p w14:paraId="12F5BF5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96</w:t>
            </w:r>
          </w:p>
        </w:tc>
      </w:tr>
      <w:tr w:rsidR="009F31DF" w:rsidRPr="00B62E2F" w14:paraId="33081ED3" w14:textId="77777777" w:rsidTr="009F31DF">
        <w:trPr>
          <w:trHeight w:val="1625"/>
          <w:jc w:val="center"/>
        </w:trPr>
        <w:tc>
          <w:tcPr>
            <w:tcW w:w="1993" w:type="dxa"/>
            <w:gridSpan w:val="4"/>
            <w:shd w:val="clear" w:color="auto" w:fill="auto"/>
          </w:tcPr>
          <w:p w14:paraId="06EC156A"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lastRenderedPageBreak/>
              <w:t>Waiting for return to users</w:t>
            </w:r>
          </w:p>
        </w:tc>
        <w:tc>
          <w:tcPr>
            <w:tcW w:w="1668" w:type="dxa"/>
          </w:tcPr>
          <w:p w14:paraId="29FE3317" w14:textId="77777777" w:rsidR="009F31DF" w:rsidRDefault="00357220"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673" w:type="dxa"/>
          </w:tcPr>
          <w:p w14:paraId="17FAB9F2"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w:t>
            </w:r>
          </w:p>
        </w:tc>
        <w:tc>
          <w:tcPr>
            <w:tcW w:w="1673" w:type="dxa"/>
          </w:tcPr>
          <w:p w14:paraId="08BC426C"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53</w:t>
            </w:r>
          </w:p>
        </w:tc>
        <w:tc>
          <w:tcPr>
            <w:tcW w:w="1916" w:type="dxa"/>
            <w:shd w:val="clear" w:color="auto" w:fill="auto"/>
          </w:tcPr>
          <w:p w14:paraId="394CE3F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87</w:t>
            </w:r>
          </w:p>
          <w:p w14:paraId="55D2D73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 xml:space="preserve">(includes a number of radioactive samples and </w:t>
            </w:r>
            <w:proofErr w:type="spellStart"/>
            <w:r w:rsidRPr="00B62E2F">
              <w:rPr>
                <w:rFonts w:ascii="Calibri" w:eastAsia="SimSun" w:hAnsi="Calibri" w:cs="Calibri"/>
                <w:sz w:val="20"/>
                <w:szCs w:val="20"/>
                <w:lang w:eastAsia="zh-CN"/>
              </w:rPr>
              <w:t>schlenks</w:t>
            </w:r>
            <w:proofErr w:type="spellEnd"/>
            <w:r w:rsidRPr="00B62E2F">
              <w:rPr>
                <w:rFonts w:ascii="Calibri" w:eastAsia="SimSun" w:hAnsi="Calibri" w:cs="Calibri"/>
                <w:sz w:val="20"/>
                <w:szCs w:val="20"/>
                <w:lang w:eastAsia="zh-CN"/>
              </w:rPr>
              <w:t xml:space="preserve"> which are awaiting special return to the user as a complete set)</w:t>
            </w:r>
          </w:p>
        </w:tc>
        <w:tc>
          <w:tcPr>
            <w:tcW w:w="2016" w:type="dxa"/>
            <w:shd w:val="clear" w:color="auto" w:fill="auto"/>
          </w:tcPr>
          <w:p w14:paraId="1498552B"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35</w:t>
            </w:r>
          </w:p>
        </w:tc>
      </w:tr>
      <w:tr w:rsidR="009F31DF" w:rsidRPr="00B62E2F" w14:paraId="7CD67B82" w14:textId="77777777" w:rsidTr="009F31DF">
        <w:trPr>
          <w:trHeight w:val="293"/>
          <w:jc w:val="center"/>
        </w:trPr>
        <w:tc>
          <w:tcPr>
            <w:tcW w:w="1031" w:type="dxa"/>
            <w:gridSpan w:val="3"/>
            <w:vMerge w:val="restart"/>
            <w:shd w:val="clear" w:color="auto" w:fill="auto"/>
          </w:tcPr>
          <w:p w14:paraId="59935413"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data sets that were completed within 1,2,3,&gt;3 attempts</w:t>
            </w:r>
          </w:p>
        </w:tc>
        <w:tc>
          <w:tcPr>
            <w:tcW w:w="962" w:type="dxa"/>
            <w:shd w:val="clear" w:color="auto" w:fill="auto"/>
          </w:tcPr>
          <w:p w14:paraId="040D4B6D"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 attempt</w:t>
            </w:r>
          </w:p>
        </w:tc>
        <w:tc>
          <w:tcPr>
            <w:tcW w:w="1668" w:type="dxa"/>
          </w:tcPr>
          <w:p w14:paraId="0D134501"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289</w:t>
            </w:r>
          </w:p>
        </w:tc>
        <w:tc>
          <w:tcPr>
            <w:tcW w:w="1673" w:type="dxa"/>
          </w:tcPr>
          <w:p w14:paraId="374AF7E1"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330</w:t>
            </w:r>
          </w:p>
        </w:tc>
        <w:tc>
          <w:tcPr>
            <w:tcW w:w="1673" w:type="dxa"/>
          </w:tcPr>
          <w:p w14:paraId="5214354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208</w:t>
            </w:r>
          </w:p>
        </w:tc>
        <w:tc>
          <w:tcPr>
            <w:tcW w:w="1916" w:type="dxa"/>
            <w:shd w:val="clear" w:color="auto" w:fill="auto"/>
          </w:tcPr>
          <w:p w14:paraId="6C4CA3A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204</w:t>
            </w:r>
          </w:p>
        </w:tc>
        <w:tc>
          <w:tcPr>
            <w:tcW w:w="2016" w:type="dxa"/>
            <w:vMerge w:val="restart"/>
            <w:shd w:val="clear" w:color="auto" w:fill="auto"/>
          </w:tcPr>
          <w:p w14:paraId="532F4D1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p w14:paraId="58ACEB9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9F31DF" w:rsidRPr="00B62E2F" w14:paraId="50AA45A7" w14:textId="77777777" w:rsidTr="009F31DF">
        <w:trPr>
          <w:trHeight w:val="293"/>
          <w:jc w:val="center"/>
        </w:trPr>
        <w:tc>
          <w:tcPr>
            <w:tcW w:w="1031" w:type="dxa"/>
            <w:gridSpan w:val="3"/>
            <w:vMerge/>
            <w:shd w:val="clear" w:color="auto" w:fill="auto"/>
          </w:tcPr>
          <w:p w14:paraId="4B4D15E6"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962" w:type="dxa"/>
            <w:shd w:val="clear" w:color="auto" w:fill="auto"/>
          </w:tcPr>
          <w:p w14:paraId="674DF32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 attempts</w:t>
            </w:r>
          </w:p>
        </w:tc>
        <w:tc>
          <w:tcPr>
            <w:tcW w:w="1668" w:type="dxa"/>
          </w:tcPr>
          <w:p w14:paraId="34759D12"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107</w:t>
            </w:r>
          </w:p>
        </w:tc>
        <w:tc>
          <w:tcPr>
            <w:tcW w:w="1673" w:type="dxa"/>
          </w:tcPr>
          <w:p w14:paraId="1F179215"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71</w:t>
            </w:r>
          </w:p>
        </w:tc>
        <w:tc>
          <w:tcPr>
            <w:tcW w:w="1673" w:type="dxa"/>
          </w:tcPr>
          <w:p w14:paraId="664C019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44</w:t>
            </w:r>
          </w:p>
        </w:tc>
        <w:tc>
          <w:tcPr>
            <w:tcW w:w="1916" w:type="dxa"/>
            <w:shd w:val="clear" w:color="auto" w:fill="auto"/>
          </w:tcPr>
          <w:p w14:paraId="0CE63FD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30</w:t>
            </w:r>
          </w:p>
        </w:tc>
        <w:tc>
          <w:tcPr>
            <w:tcW w:w="2016" w:type="dxa"/>
            <w:vMerge/>
            <w:shd w:val="clear" w:color="auto" w:fill="auto"/>
          </w:tcPr>
          <w:p w14:paraId="782C259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4633AC4E" w14:textId="77777777" w:rsidTr="009F31DF">
        <w:trPr>
          <w:trHeight w:val="293"/>
          <w:jc w:val="center"/>
        </w:trPr>
        <w:tc>
          <w:tcPr>
            <w:tcW w:w="1031" w:type="dxa"/>
            <w:gridSpan w:val="3"/>
            <w:vMerge/>
            <w:shd w:val="clear" w:color="auto" w:fill="auto"/>
          </w:tcPr>
          <w:p w14:paraId="2F3EFC00"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962" w:type="dxa"/>
            <w:shd w:val="clear" w:color="auto" w:fill="auto"/>
          </w:tcPr>
          <w:p w14:paraId="1E5647CC"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 attempts</w:t>
            </w:r>
          </w:p>
        </w:tc>
        <w:tc>
          <w:tcPr>
            <w:tcW w:w="1668" w:type="dxa"/>
          </w:tcPr>
          <w:p w14:paraId="6F0D0EA2"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17</w:t>
            </w:r>
          </w:p>
        </w:tc>
        <w:tc>
          <w:tcPr>
            <w:tcW w:w="1673" w:type="dxa"/>
          </w:tcPr>
          <w:p w14:paraId="62F75F86"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1673" w:type="dxa"/>
          </w:tcPr>
          <w:p w14:paraId="47188F7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1916" w:type="dxa"/>
            <w:shd w:val="clear" w:color="auto" w:fill="auto"/>
          </w:tcPr>
          <w:p w14:paraId="1445994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p>
        </w:tc>
        <w:tc>
          <w:tcPr>
            <w:tcW w:w="2016" w:type="dxa"/>
            <w:vMerge/>
            <w:shd w:val="clear" w:color="auto" w:fill="auto"/>
          </w:tcPr>
          <w:p w14:paraId="4D155390"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1604D97C" w14:textId="77777777" w:rsidTr="009F31DF">
        <w:trPr>
          <w:trHeight w:val="293"/>
          <w:jc w:val="center"/>
        </w:trPr>
        <w:tc>
          <w:tcPr>
            <w:tcW w:w="1031" w:type="dxa"/>
            <w:gridSpan w:val="3"/>
            <w:vMerge/>
            <w:shd w:val="clear" w:color="auto" w:fill="auto"/>
          </w:tcPr>
          <w:p w14:paraId="476602E1"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962" w:type="dxa"/>
            <w:shd w:val="clear" w:color="auto" w:fill="auto"/>
          </w:tcPr>
          <w:p w14:paraId="2F8943B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More than 3 attempts</w:t>
            </w:r>
          </w:p>
        </w:tc>
        <w:tc>
          <w:tcPr>
            <w:tcW w:w="1668" w:type="dxa"/>
          </w:tcPr>
          <w:p w14:paraId="3FF76C04"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w:t>
            </w:r>
          </w:p>
        </w:tc>
        <w:tc>
          <w:tcPr>
            <w:tcW w:w="1673" w:type="dxa"/>
          </w:tcPr>
          <w:p w14:paraId="11F7B98F"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w:t>
            </w:r>
          </w:p>
        </w:tc>
        <w:tc>
          <w:tcPr>
            <w:tcW w:w="1673" w:type="dxa"/>
          </w:tcPr>
          <w:p w14:paraId="6796703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916" w:type="dxa"/>
            <w:shd w:val="clear" w:color="auto" w:fill="auto"/>
          </w:tcPr>
          <w:p w14:paraId="115B38C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w:t>
            </w:r>
          </w:p>
        </w:tc>
        <w:tc>
          <w:tcPr>
            <w:tcW w:w="2016" w:type="dxa"/>
            <w:vMerge/>
            <w:shd w:val="clear" w:color="auto" w:fill="auto"/>
          </w:tcPr>
          <w:p w14:paraId="739E2BD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0ABDDD40" w14:textId="77777777" w:rsidTr="009F31DF">
        <w:trPr>
          <w:trHeight w:val="293"/>
          <w:jc w:val="center"/>
        </w:trPr>
        <w:tc>
          <w:tcPr>
            <w:tcW w:w="1031" w:type="dxa"/>
            <w:gridSpan w:val="3"/>
            <w:vMerge/>
            <w:shd w:val="clear" w:color="auto" w:fill="auto"/>
          </w:tcPr>
          <w:p w14:paraId="53181F9F"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962" w:type="dxa"/>
            <w:shd w:val="clear" w:color="auto" w:fill="auto"/>
          </w:tcPr>
          <w:p w14:paraId="5F81EBBB" w14:textId="77777777" w:rsidR="009F31DF" w:rsidRPr="00B62E2F" w:rsidRDefault="009F31DF"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Unreported</w:t>
            </w:r>
          </w:p>
        </w:tc>
        <w:tc>
          <w:tcPr>
            <w:tcW w:w="1668" w:type="dxa"/>
          </w:tcPr>
          <w:p w14:paraId="163D3E07"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673" w:type="dxa"/>
          </w:tcPr>
          <w:p w14:paraId="468144E5"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673" w:type="dxa"/>
          </w:tcPr>
          <w:p w14:paraId="683CE16D"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52</w:t>
            </w:r>
          </w:p>
        </w:tc>
        <w:tc>
          <w:tcPr>
            <w:tcW w:w="1916" w:type="dxa"/>
            <w:shd w:val="clear" w:color="auto" w:fill="auto"/>
          </w:tcPr>
          <w:p w14:paraId="02A1037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107</w:t>
            </w:r>
          </w:p>
        </w:tc>
        <w:tc>
          <w:tcPr>
            <w:tcW w:w="2016" w:type="dxa"/>
            <w:vMerge/>
            <w:shd w:val="clear" w:color="auto" w:fill="auto"/>
          </w:tcPr>
          <w:p w14:paraId="760DCEA7"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0571ACE4" w14:textId="77777777" w:rsidTr="009F31DF">
        <w:trPr>
          <w:trHeight w:val="432"/>
          <w:jc w:val="center"/>
        </w:trPr>
        <w:tc>
          <w:tcPr>
            <w:tcW w:w="1993" w:type="dxa"/>
            <w:gridSpan w:val="4"/>
            <w:shd w:val="clear" w:color="auto" w:fill="auto"/>
          </w:tcPr>
          <w:p w14:paraId="30DD9F1E"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complaints received</w:t>
            </w:r>
          </w:p>
        </w:tc>
        <w:tc>
          <w:tcPr>
            <w:tcW w:w="1668" w:type="dxa"/>
          </w:tcPr>
          <w:p w14:paraId="412E0496"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673" w:type="dxa"/>
          </w:tcPr>
          <w:p w14:paraId="1D72BB4C"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673" w:type="dxa"/>
          </w:tcPr>
          <w:p w14:paraId="55880D0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916" w:type="dxa"/>
            <w:shd w:val="clear" w:color="auto" w:fill="auto"/>
          </w:tcPr>
          <w:p w14:paraId="5F699FA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c>
          <w:tcPr>
            <w:tcW w:w="2016" w:type="dxa"/>
            <w:shd w:val="clear" w:color="auto" w:fill="auto"/>
          </w:tcPr>
          <w:p w14:paraId="721E09FA"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r>
      <w:tr w:rsidR="009F31DF" w:rsidRPr="00B62E2F" w14:paraId="224D11CA" w14:textId="77777777" w:rsidTr="009F31DF">
        <w:trPr>
          <w:trHeight w:val="432"/>
          <w:jc w:val="center"/>
        </w:trPr>
        <w:tc>
          <w:tcPr>
            <w:tcW w:w="1993" w:type="dxa"/>
            <w:gridSpan w:val="4"/>
            <w:shd w:val="clear" w:color="auto" w:fill="auto"/>
          </w:tcPr>
          <w:p w14:paraId="75025E0C"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research outputs</w:t>
            </w:r>
          </w:p>
        </w:tc>
        <w:tc>
          <w:tcPr>
            <w:tcW w:w="1668" w:type="dxa"/>
          </w:tcPr>
          <w:p w14:paraId="76DEED8A" w14:textId="77777777" w:rsidR="009F31DF" w:rsidRDefault="009F31DF" w:rsidP="00457CD9">
            <w:pPr>
              <w:tabs>
                <w:tab w:val="left" w:pos="2805"/>
              </w:tabs>
              <w:spacing w:after="200" w:line="276" w:lineRule="auto"/>
              <w:rPr>
                <w:rFonts w:ascii="Calibri" w:eastAsia="SimSun" w:hAnsi="Calibri" w:cs="Calibri"/>
                <w:sz w:val="20"/>
                <w:szCs w:val="20"/>
                <w:lang w:eastAsia="zh-CN"/>
              </w:rPr>
            </w:pPr>
          </w:p>
        </w:tc>
        <w:tc>
          <w:tcPr>
            <w:tcW w:w="1673" w:type="dxa"/>
          </w:tcPr>
          <w:p w14:paraId="614BB8A6" w14:textId="77777777" w:rsidR="009F31DF" w:rsidRDefault="0054544B"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49</w:t>
            </w:r>
          </w:p>
        </w:tc>
        <w:tc>
          <w:tcPr>
            <w:tcW w:w="1673" w:type="dxa"/>
          </w:tcPr>
          <w:p w14:paraId="30F79957"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916" w:type="dxa"/>
            <w:shd w:val="clear" w:color="auto" w:fill="auto"/>
          </w:tcPr>
          <w:p w14:paraId="25C25AB3"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73</w:t>
            </w:r>
          </w:p>
        </w:tc>
        <w:tc>
          <w:tcPr>
            <w:tcW w:w="2016" w:type="dxa"/>
            <w:shd w:val="clear" w:color="auto" w:fill="auto"/>
          </w:tcPr>
          <w:p w14:paraId="2C1E526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26</w:t>
            </w:r>
          </w:p>
        </w:tc>
      </w:tr>
      <w:tr w:rsidR="009F31DF" w:rsidRPr="00B62E2F" w14:paraId="52A4E9DA" w14:textId="77777777" w:rsidTr="009F31DF">
        <w:trPr>
          <w:trHeight w:val="682"/>
          <w:jc w:val="center"/>
        </w:trPr>
        <w:tc>
          <w:tcPr>
            <w:tcW w:w="1993" w:type="dxa"/>
            <w:gridSpan w:val="4"/>
            <w:shd w:val="clear" w:color="auto" w:fill="auto"/>
          </w:tcPr>
          <w:p w14:paraId="01B04555"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of the training programme</w:t>
            </w:r>
          </w:p>
        </w:tc>
        <w:tc>
          <w:tcPr>
            <w:tcW w:w="1668" w:type="dxa"/>
          </w:tcPr>
          <w:p w14:paraId="62608446" w14:textId="77777777" w:rsidR="009F31DF" w:rsidRDefault="00BC50B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673" w:type="dxa"/>
          </w:tcPr>
          <w:p w14:paraId="2BBF6CB1"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1673" w:type="dxa"/>
          </w:tcPr>
          <w:p w14:paraId="69B9850F"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w:t>
            </w:r>
          </w:p>
        </w:tc>
        <w:tc>
          <w:tcPr>
            <w:tcW w:w="1916" w:type="dxa"/>
            <w:shd w:val="clear" w:color="auto" w:fill="auto"/>
          </w:tcPr>
          <w:p w14:paraId="0D328A9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w:t>
            </w:r>
          </w:p>
        </w:tc>
        <w:tc>
          <w:tcPr>
            <w:tcW w:w="2016" w:type="dxa"/>
            <w:shd w:val="clear" w:color="auto" w:fill="auto"/>
          </w:tcPr>
          <w:p w14:paraId="66FB52D0"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w:t>
            </w:r>
          </w:p>
        </w:tc>
      </w:tr>
      <w:tr w:rsidR="009F31DF" w:rsidRPr="00B62E2F" w14:paraId="3B7EB5CA" w14:textId="77777777" w:rsidTr="009F31DF">
        <w:trPr>
          <w:trHeight w:val="117"/>
          <w:jc w:val="center"/>
        </w:trPr>
        <w:tc>
          <w:tcPr>
            <w:tcW w:w="979" w:type="dxa"/>
            <w:gridSpan w:val="2"/>
            <w:vMerge w:val="restart"/>
            <w:shd w:val="clear" w:color="auto" w:fill="auto"/>
          </w:tcPr>
          <w:p w14:paraId="1BAC2671" w14:textId="77777777" w:rsidR="009F31DF" w:rsidRPr="00B62E2F" w:rsidRDefault="009F31DF"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samples classed</w:t>
            </w:r>
            <w:r w:rsidRPr="00B62E2F">
              <w:rPr>
                <w:rFonts w:ascii="Calibri" w:eastAsia="SimSun" w:hAnsi="Calibri" w:cs="Calibri"/>
                <w:sz w:val="20"/>
                <w:szCs w:val="20"/>
                <w:lang w:eastAsia="zh-CN"/>
              </w:rPr>
              <w:t xml:space="preserve"> as routine or difficult</w:t>
            </w:r>
          </w:p>
        </w:tc>
        <w:tc>
          <w:tcPr>
            <w:tcW w:w="1013" w:type="dxa"/>
            <w:gridSpan w:val="2"/>
            <w:shd w:val="clear" w:color="auto" w:fill="auto"/>
          </w:tcPr>
          <w:p w14:paraId="364B7326"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Routine</w:t>
            </w:r>
          </w:p>
        </w:tc>
        <w:tc>
          <w:tcPr>
            <w:tcW w:w="1668" w:type="dxa"/>
          </w:tcPr>
          <w:p w14:paraId="078D5831"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673" w:type="dxa"/>
          </w:tcPr>
          <w:p w14:paraId="547D0C0B"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1673" w:type="dxa"/>
          </w:tcPr>
          <w:p w14:paraId="5C43DD55"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166</w:t>
            </w:r>
          </w:p>
        </w:tc>
        <w:tc>
          <w:tcPr>
            <w:tcW w:w="1916" w:type="dxa"/>
            <w:shd w:val="clear" w:color="auto" w:fill="auto"/>
          </w:tcPr>
          <w:p w14:paraId="328EEFD4"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172</w:t>
            </w:r>
          </w:p>
        </w:tc>
        <w:tc>
          <w:tcPr>
            <w:tcW w:w="2016" w:type="dxa"/>
            <w:vMerge w:val="restart"/>
            <w:shd w:val="clear" w:color="auto" w:fill="auto"/>
          </w:tcPr>
          <w:p w14:paraId="30936BB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p w14:paraId="2297FAD6"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9F31DF" w:rsidRPr="00B62E2F" w14:paraId="33522FF1" w14:textId="77777777" w:rsidTr="009F31DF">
        <w:trPr>
          <w:trHeight w:val="115"/>
          <w:jc w:val="center"/>
        </w:trPr>
        <w:tc>
          <w:tcPr>
            <w:tcW w:w="979" w:type="dxa"/>
            <w:gridSpan w:val="2"/>
            <w:vMerge/>
            <w:shd w:val="clear" w:color="auto" w:fill="auto"/>
          </w:tcPr>
          <w:p w14:paraId="0710DC41"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1013" w:type="dxa"/>
            <w:gridSpan w:val="2"/>
            <w:shd w:val="clear" w:color="auto" w:fill="auto"/>
          </w:tcPr>
          <w:p w14:paraId="2CDE633C"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Difficult</w:t>
            </w:r>
          </w:p>
        </w:tc>
        <w:tc>
          <w:tcPr>
            <w:tcW w:w="1668" w:type="dxa"/>
          </w:tcPr>
          <w:p w14:paraId="6A91C26C" w14:textId="77777777" w:rsidR="009F31DF" w:rsidRPr="00B53B9A" w:rsidRDefault="00B95A5E" w:rsidP="00457CD9">
            <w:pPr>
              <w:tabs>
                <w:tab w:val="left" w:pos="2805"/>
              </w:tabs>
              <w:spacing w:after="200" w:line="276" w:lineRule="auto"/>
              <w:rPr>
                <w:rFonts w:ascii="Calibri" w:eastAsia="SimSun" w:hAnsi="Calibri" w:cs="Calibri"/>
                <w:sz w:val="20"/>
                <w:szCs w:val="20"/>
                <w:highlight w:val="green"/>
                <w:lang w:eastAsia="zh-CN"/>
              </w:rPr>
            </w:pPr>
            <w:r w:rsidRPr="0054544B">
              <w:rPr>
                <w:rFonts w:ascii="Calibri" w:eastAsia="SimSun" w:hAnsi="Calibri" w:cs="Calibri"/>
                <w:sz w:val="20"/>
                <w:szCs w:val="20"/>
                <w:lang w:eastAsia="zh-CN"/>
              </w:rPr>
              <w:t>88</w:t>
            </w:r>
          </w:p>
        </w:tc>
        <w:tc>
          <w:tcPr>
            <w:tcW w:w="1673" w:type="dxa"/>
          </w:tcPr>
          <w:p w14:paraId="74DC89F7"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57</w:t>
            </w:r>
          </w:p>
        </w:tc>
        <w:tc>
          <w:tcPr>
            <w:tcW w:w="1673" w:type="dxa"/>
          </w:tcPr>
          <w:p w14:paraId="4BA5B5A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1916" w:type="dxa"/>
            <w:shd w:val="clear" w:color="auto" w:fill="auto"/>
          </w:tcPr>
          <w:p w14:paraId="2F378BE2"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43</w:t>
            </w:r>
          </w:p>
        </w:tc>
        <w:tc>
          <w:tcPr>
            <w:tcW w:w="2016" w:type="dxa"/>
            <w:vMerge/>
            <w:shd w:val="clear" w:color="auto" w:fill="auto"/>
          </w:tcPr>
          <w:p w14:paraId="00FE355F"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1D7C1670" w14:textId="77777777" w:rsidTr="009F31DF">
        <w:trPr>
          <w:trHeight w:val="115"/>
          <w:jc w:val="center"/>
        </w:trPr>
        <w:tc>
          <w:tcPr>
            <w:tcW w:w="979" w:type="dxa"/>
            <w:gridSpan w:val="2"/>
            <w:vMerge/>
            <w:shd w:val="clear" w:color="auto" w:fill="auto"/>
          </w:tcPr>
          <w:p w14:paraId="7305ED64"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1013" w:type="dxa"/>
            <w:gridSpan w:val="2"/>
            <w:shd w:val="clear" w:color="auto" w:fill="auto"/>
          </w:tcPr>
          <w:p w14:paraId="45710D8D"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Synchrotron</w:t>
            </w:r>
          </w:p>
        </w:tc>
        <w:tc>
          <w:tcPr>
            <w:tcW w:w="1668" w:type="dxa"/>
          </w:tcPr>
          <w:p w14:paraId="1D21B1F7"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sidRPr="0054544B">
              <w:rPr>
                <w:rFonts w:ascii="Calibri" w:eastAsia="SimSun" w:hAnsi="Calibri" w:cs="Calibri"/>
                <w:sz w:val="20"/>
                <w:szCs w:val="20"/>
                <w:lang w:eastAsia="zh-CN"/>
              </w:rPr>
              <w:t>64</w:t>
            </w:r>
          </w:p>
        </w:tc>
        <w:tc>
          <w:tcPr>
            <w:tcW w:w="1673" w:type="dxa"/>
          </w:tcPr>
          <w:p w14:paraId="30B51F1B"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1673" w:type="dxa"/>
          </w:tcPr>
          <w:p w14:paraId="2F772880"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1916" w:type="dxa"/>
            <w:shd w:val="clear" w:color="auto" w:fill="auto"/>
          </w:tcPr>
          <w:p w14:paraId="09597A3D"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2016" w:type="dxa"/>
            <w:vMerge/>
            <w:shd w:val="clear" w:color="auto" w:fill="auto"/>
          </w:tcPr>
          <w:p w14:paraId="48B3316E"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r w:rsidR="009F31DF" w:rsidRPr="00B62E2F" w14:paraId="6EDE82B5" w14:textId="77777777" w:rsidTr="009F31DF">
        <w:trPr>
          <w:trHeight w:val="115"/>
          <w:jc w:val="center"/>
        </w:trPr>
        <w:tc>
          <w:tcPr>
            <w:tcW w:w="979" w:type="dxa"/>
            <w:gridSpan w:val="2"/>
            <w:vMerge/>
            <w:shd w:val="clear" w:color="auto" w:fill="auto"/>
          </w:tcPr>
          <w:p w14:paraId="3C75997C" w14:textId="77777777" w:rsidR="009F31DF" w:rsidRPr="00B62E2F" w:rsidRDefault="009F31DF" w:rsidP="00457CD9">
            <w:pPr>
              <w:spacing w:after="200" w:line="276" w:lineRule="auto"/>
              <w:rPr>
                <w:rFonts w:ascii="Calibri" w:eastAsia="SimSun" w:hAnsi="Calibri" w:cs="Calibri"/>
                <w:sz w:val="20"/>
                <w:szCs w:val="20"/>
                <w:lang w:eastAsia="zh-CN"/>
              </w:rPr>
            </w:pPr>
          </w:p>
        </w:tc>
        <w:tc>
          <w:tcPr>
            <w:tcW w:w="1013" w:type="dxa"/>
            <w:gridSpan w:val="2"/>
            <w:shd w:val="clear" w:color="auto" w:fill="auto"/>
          </w:tcPr>
          <w:p w14:paraId="068DF8E0" w14:textId="77777777" w:rsidR="009F31DF" w:rsidRPr="00B62E2F" w:rsidRDefault="009F31DF"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Unreported</w:t>
            </w:r>
          </w:p>
        </w:tc>
        <w:tc>
          <w:tcPr>
            <w:tcW w:w="1668" w:type="dxa"/>
          </w:tcPr>
          <w:p w14:paraId="0F916027" w14:textId="77777777" w:rsidR="009F31DF" w:rsidRDefault="00B95A5E"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1673" w:type="dxa"/>
          </w:tcPr>
          <w:p w14:paraId="5722632D" w14:textId="77777777" w:rsidR="009F31D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w:t>
            </w:r>
          </w:p>
        </w:tc>
        <w:tc>
          <w:tcPr>
            <w:tcW w:w="1673" w:type="dxa"/>
          </w:tcPr>
          <w:p w14:paraId="5D43993A"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1916" w:type="dxa"/>
            <w:shd w:val="clear" w:color="auto" w:fill="auto"/>
          </w:tcPr>
          <w:p w14:paraId="055A24C9"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73</w:t>
            </w:r>
          </w:p>
        </w:tc>
        <w:tc>
          <w:tcPr>
            <w:tcW w:w="2016" w:type="dxa"/>
            <w:vMerge/>
            <w:shd w:val="clear" w:color="auto" w:fill="auto"/>
          </w:tcPr>
          <w:p w14:paraId="6E41D6E8" w14:textId="77777777" w:rsidR="009F31DF" w:rsidRPr="00B62E2F" w:rsidRDefault="009F31DF" w:rsidP="00457CD9">
            <w:pPr>
              <w:tabs>
                <w:tab w:val="left" w:pos="2805"/>
              </w:tabs>
              <w:spacing w:after="200" w:line="276" w:lineRule="auto"/>
              <w:rPr>
                <w:rFonts w:ascii="Calibri" w:eastAsia="SimSun" w:hAnsi="Calibri" w:cs="Calibri"/>
                <w:sz w:val="20"/>
                <w:szCs w:val="20"/>
                <w:lang w:eastAsia="zh-CN"/>
              </w:rPr>
            </w:pPr>
          </w:p>
        </w:tc>
      </w:tr>
    </w:tbl>
    <w:p w14:paraId="6949407A" w14:textId="77777777" w:rsidR="00497CA3" w:rsidRDefault="00497CA3" w:rsidP="00497CA3">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3A3B89B9" w14:textId="77777777" w:rsidR="000E0CF8" w:rsidRPr="002C02D0" w:rsidRDefault="000E0CF8" w:rsidP="00497CA3">
      <w:pPr>
        <w:tabs>
          <w:tab w:val="left" w:pos="2805"/>
        </w:tabs>
        <w:spacing w:after="200" w:line="276" w:lineRule="auto"/>
        <w:rPr>
          <w:rFonts w:ascii="Calibri" w:eastAsia="SimSun" w:hAnsi="Calibri" w:cs="Calibri"/>
          <w:sz w:val="20"/>
          <w:szCs w:val="20"/>
          <w:lang w:eastAsia="zh-CN"/>
        </w:rPr>
      </w:pPr>
      <w:r w:rsidRPr="002C02D0">
        <w:rPr>
          <w:rFonts w:ascii="Calibri" w:eastAsia="SimSun" w:hAnsi="Calibri" w:cs="Calibri"/>
          <w:sz w:val="20"/>
          <w:szCs w:val="20"/>
          <w:lang w:eastAsia="zh-CN"/>
        </w:rPr>
        <w:t xml:space="preserve">* </w:t>
      </w:r>
      <w:r w:rsidRPr="002C02D0">
        <w:rPr>
          <w:rFonts w:ascii="Calibri" w:hAnsi="Calibri"/>
          <w:sz w:val="20"/>
          <w:szCs w:val="20"/>
        </w:rPr>
        <w:t>Projects is an old metric - we used to allow more than one project per user, now operate a one allocation per user system</w:t>
      </w:r>
    </w:p>
    <w:p w14:paraId="191F4C49" w14:textId="77777777" w:rsidR="001E25F7" w:rsidRPr="00E06EF6" w:rsidRDefault="001E25F7" w:rsidP="0070473F">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60BE4A55" w14:textId="77777777" w:rsidR="00B33F84" w:rsidRPr="00E06EF6" w:rsidRDefault="0070473F" w:rsidP="003909FD">
      <w:pPr>
        <w:spacing w:after="200" w:line="276" w:lineRule="auto"/>
        <w:rPr>
          <w:rFonts w:ascii="Calibri" w:eastAsia="SimSun" w:hAnsi="Calibri" w:cs="Calibri"/>
          <w:sz w:val="20"/>
          <w:szCs w:val="20"/>
          <w:lang w:eastAsia="zh-CN"/>
        </w:rPr>
      </w:pPr>
      <w:r>
        <w:rPr>
          <w:rFonts w:ascii="Calibri" w:eastAsia="SimSun" w:hAnsi="Calibri" w:cs="Calibri"/>
          <w:b/>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2: Benchmark statistics </w:t>
      </w:r>
    </w:p>
    <w:p w14:paraId="7F369975"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1</w:t>
      </w:r>
    </w:p>
    <w:p w14:paraId="6CAA23FF"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from arrival of a sample to logging in and informing a User of receipt will be within 2 working days for all samples</w:t>
      </w:r>
      <w:r>
        <w:rPr>
          <w:rFonts w:ascii="Calibri" w:eastAsia="SimSun" w:hAnsi="Calibri" w:cs="Calibri"/>
          <w:sz w:val="20"/>
          <w:szCs w:val="20"/>
          <w:lang w:eastAsia="zh-CN"/>
        </w:rPr>
        <w:t>.</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 </w:t>
      </w:r>
    </w:p>
    <w:p w14:paraId="5633EFA3" w14:textId="77777777" w:rsidR="00B43E58" w:rsidRPr="008F6369"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Achievement for this benchmark = </w:t>
      </w:r>
      <w:r w:rsidR="00B43E58">
        <w:rPr>
          <w:rFonts w:ascii="Calibri" w:eastAsia="SimSun" w:hAnsi="Calibri" w:cs="Calibri"/>
          <w:sz w:val="20"/>
          <w:szCs w:val="20"/>
          <w:lang w:eastAsia="zh-CN"/>
        </w:rPr>
        <w:t>100%</w:t>
      </w:r>
    </w:p>
    <w:p w14:paraId="217D1FC0"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2</w:t>
      </w:r>
    </w:p>
    <w:p w14:paraId="5837D2EE"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time </w:t>
      </w:r>
      <w:r>
        <w:rPr>
          <w:rFonts w:ascii="Calibri" w:eastAsia="SimSun" w:hAnsi="Calibri" w:cs="Calibri"/>
          <w:sz w:val="20"/>
          <w:szCs w:val="20"/>
          <w:lang w:eastAsia="zh-CN"/>
        </w:rPr>
        <w:t>a sample is</w:t>
      </w:r>
      <w:r w:rsidRPr="00E06EF6">
        <w:rPr>
          <w:rFonts w:ascii="Calibri" w:eastAsia="SimSun" w:hAnsi="Calibri" w:cs="Calibri"/>
          <w:sz w:val="20"/>
          <w:szCs w:val="20"/>
          <w:lang w:eastAsia="zh-CN"/>
        </w:rPr>
        <w:t xml:space="preserve"> in the queue from logging </w:t>
      </w:r>
      <w:r>
        <w:rPr>
          <w:rFonts w:ascii="Calibri" w:eastAsia="SimSun" w:hAnsi="Calibri" w:cs="Calibri"/>
          <w:sz w:val="20"/>
          <w:szCs w:val="20"/>
          <w:lang w:eastAsia="zh-CN"/>
        </w:rPr>
        <w:t xml:space="preserve">it </w:t>
      </w:r>
      <w:r w:rsidRPr="00E06EF6">
        <w:rPr>
          <w:rFonts w:ascii="Calibri" w:eastAsia="SimSun" w:hAnsi="Calibri" w:cs="Calibri"/>
          <w:sz w:val="20"/>
          <w:szCs w:val="20"/>
          <w:lang w:eastAsia="zh-CN"/>
        </w:rPr>
        <w:t xml:space="preserve">in to the first examination will be within 10 working days for 80% of high priority samples, within 20 working days for 80% for medium priority samples and within 30 working days for 80% of low priority samples. </w:t>
      </w:r>
      <w:r>
        <w:rPr>
          <w:rFonts w:ascii="Calibri" w:eastAsia="SimSun" w:hAnsi="Calibri" w:cs="Calibri"/>
          <w:sz w:val="20"/>
          <w:szCs w:val="20"/>
          <w:lang w:eastAsia="zh-CN"/>
        </w:rPr>
        <w:t xml:space="preserve"> </w:t>
      </w:r>
    </w:p>
    <w:p w14:paraId="70A3C78E" w14:textId="77777777" w:rsidR="005B09B5"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Achievement for this benchmark:</w:t>
      </w:r>
    </w:p>
    <w:p w14:paraId="562B7D48" w14:textId="77777777" w:rsidR="00B43E58" w:rsidRDefault="00B43E58"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H</w:t>
      </w:r>
      <w:r w:rsidR="005B09B5">
        <w:rPr>
          <w:rFonts w:ascii="Calibri" w:eastAsia="SimSun" w:hAnsi="Calibri" w:cs="Calibri"/>
          <w:sz w:val="20"/>
          <w:szCs w:val="20"/>
          <w:lang w:eastAsia="zh-CN"/>
        </w:rPr>
        <w:t>igh priority =</w:t>
      </w:r>
      <w:r>
        <w:rPr>
          <w:rFonts w:ascii="Calibri" w:eastAsia="SimSun" w:hAnsi="Calibri" w:cs="Calibri"/>
          <w:sz w:val="20"/>
          <w:szCs w:val="20"/>
          <w:lang w:eastAsia="zh-CN"/>
        </w:rPr>
        <w:t xml:space="preserve"> 80%</w:t>
      </w:r>
    </w:p>
    <w:p w14:paraId="5D72262B" w14:textId="77777777" w:rsidR="00B43E58" w:rsidRDefault="005B09B5"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Medium priority =</w:t>
      </w:r>
      <w:r w:rsidR="00B43E58">
        <w:rPr>
          <w:rFonts w:ascii="Calibri" w:eastAsia="SimSun" w:hAnsi="Calibri" w:cs="Calibri"/>
          <w:sz w:val="20"/>
          <w:szCs w:val="20"/>
          <w:lang w:eastAsia="zh-CN"/>
        </w:rPr>
        <w:t xml:space="preserve"> 86%</w:t>
      </w:r>
    </w:p>
    <w:p w14:paraId="7F2F38DA" w14:textId="77777777" w:rsidR="00B43E58" w:rsidRDefault="00B43E58" w:rsidP="001421BC">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L</w:t>
      </w:r>
      <w:r w:rsidR="005B09B5">
        <w:rPr>
          <w:rFonts w:ascii="Calibri" w:eastAsia="SimSun" w:hAnsi="Calibri" w:cs="Calibri"/>
          <w:sz w:val="20"/>
          <w:szCs w:val="20"/>
          <w:lang w:eastAsia="zh-CN"/>
        </w:rPr>
        <w:t>ow priority =</w:t>
      </w:r>
      <w:r>
        <w:rPr>
          <w:rFonts w:ascii="Calibri" w:eastAsia="SimSun" w:hAnsi="Calibri" w:cs="Calibri"/>
          <w:sz w:val="20"/>
          <w:szCs w:val="20"/>
          <w:lang w:eastAsia="zh-CN"/>
        </w:rPr>
        <w:t xml:space="preserve"> 96%</w:t>
      </w:r>
    </w:p>
    <w:p w14:paraId="51A4FF5A" w14:textId="77777777" w:rsidR="001421BC" w:rsidRPr="00E06EF6" w:rsidRDefault="001421BC" w:rsidP="001421BC">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 xml:space="preserve">Benchmark 3a </w:t>
      </w:r>
    </w:p>
    <w:p w14:paraId="41E4F8C9"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 xml:space="preserve">communication of the result of the data collection to the user should be within 5 working days for 80% for Data Collection Only samples. The result of the data collection, for the purposes of this benchmark, is defined as any of the following: </w:t>
      </w:r>
    </w:p>
    <w:p w14:paraId="08290FBD"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2A4D7B89"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7989013F"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1801BCDC"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Decision to refer to DLS (resulting in a new set of benchmark data for the referral), </w:t>
      </w:r>
    </w:p>
    <w:p w14:paraId="15B6F7DA" w14:textId="77777777" w:rsidR="001421BC" w:rsidRDefault="001421BC" w:rsidP="001421BC">
      <w:pPr>
        <w:pStyle w:val="ListParagraph"/>
        <w:numPr>
          <w:ilvl w:val="0"/>
          <w:numId w:val="30"/>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an .</w:t>
      </w:r>
      <w:proofErr w:type="spellStart"/>
      <w:r>
        <w:rPr>
          <w:rFonts w:ascii="Calibri" w:eastAsia="SimSun" w:hAnsi="Calibri" w:cs="Calibri"/>
          <w:sz w:val="20"/>
          <w:szCs w:val="20"/>
          <w:lang w:eastAsia="zh-CN"/>
        </w:rPr>
        <w:t>hkl</w:t>
      </w:r>
      <w:proofErr w:type="spellEnd"/>
      <w:r>
        <w:rPr>
          <w:rFonts w:ascii="Calibri" w:eastAsia="SimSun" w:hAnsi="Calibri" w:cs="Calibri"/>
          <w:sz w:val="20"/>
          <w:szCs w:val="20"/>
          <w:lang w:eastAsia="zh-CN"/>
        </w:rPr>
        <w:t xml:space="preserve"> file to the user. </w:t>
      </w:r>
    </w:p>
    <w:p w14:paraId="274F14F4" w14:textId="77777777" w:rsidR="00B43E58" w:rsidRPr="00B43E58" w:rsidRDefault="00DD3B67" w:rsidP="00B43E58">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Achievement for this benchmark = </w:t>
      </w:r>
      <w:r w:rsidR="00B43E58">
        <w:rPr>
          <w:rFonts w:ascii="Calibri" w:eastAsia="SimSun" w:hAnsi="Calibri" w:cs="Calibri"/>
          <w:sz w:val="20"/>
          <w:szCs w:val="20"/>
          <w:lang w:eastAsia="zh-CN"/>
        </w:rPr>
        <w:t>88%</w:t>
      </w:r>
    </w:p>
    <w:p w14:paraId="1FE3954E" w14:textId="77777777" w:rsidR="001421BC" w:rsidRPr="00E06EF6" w:rsidRDefault="001421BC" w:rsidP="001421BC">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Benchmark </w:t>
      </w:r>
      <w:r>
        <w:rPr>
          <w:rFonts w:ascii="Calibri" w:eastAsia="SimSun" w:hAnsi="Calibri" w:cs="Calibri"/>
          <w:b/>
          <w:bCs/>
          <w:sz w:val="20"/>
          <w:szCs w:val="20"/>
          <w:lang w:eastAsia="zh-CN"/>
        </w:rPr>
        <w:t>3b</w:t>
      </w:r>
      <w:r w:rsidRPr="00E06EF6">
        <w:rPr>
          <w:rFonts w:ascii="Calibri" w:eastAsia="SimSun" w:hAnsi="Calibri" w:cs="Calibri"/>
          <w:b/>
          <w:bCs/>
          <w:sz w:val="20"/>
          <w:szCs w:val="20"/>
          <w:lang w:eastAsia="zh-CN"/>
        </w:rPr>
        <w:t xml:space="preserve"> </w:t>
      </w:r>
    </w:p>
    <w:p w14:paraId="78E3A1CE" w14:textId="77777777" w:rsidR="001421BC" w:rsidRDefault="001421BC" w:rsidP="001421B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w:t>
      </w:r>
      <w:r>
        <w:rPr>
          <w:rFonts w:ascii="Calibri" w:eastAsia="SimSun" w:hAnsi="Calibri" w:cs="Calibri"/>
          <w:sz w:val="20"/>
          <w:szCs w:val="20"/>
          <w:lang w:eastAsia="zh-CN"/>
        </w:rPr>
        <w:t>communication of the result of the data collection to the user should be within 20 working days for 80% of Full Structure Analysis samples. The result of a data collection, for the purposes of this benchmark, is defined as any of the following:</w:t>
      </w:r>
    </w:p>
    <w:p w14:paraId="4FC35F2F"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Withdrawal of sample,</w:t>
      </w:r>
    </w:p>
    <w:p w14:paraId="152777F3"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Failure of sample,</w:t>
      </w:r>
    </w:p>
    <w:p w14:paraId="26317201"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recollect (resulting in a new set of benchmark data for the recollection),</w:t>
      </w:r>
    </w:p>
    <w:p w14:paraId="51EF6A34" w14:textId="77777777" w:rsidR="001421BC"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Decision to refer to DLS (resulting in a new set of benchmark data for the referral),</w:t>
      </w:r>
    </w:p>
    <w:p w14:paraId="68CA1E8F" w14:textId="77777777" w:rsidR="001421BC" w:rsidRPr="00B82474" w:rsidRDefault="001421BC" w:rsidP="001421BC">
      <w:pPr>
        <w:pStyle w:val="ListParagraph"/>
        <w:numPr>
          <w:ilvl w:val="0"/>
          <w:numId w:val="31"/>
        </w:num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Provision of a publication quality .</w:t>
      </w:r>
      <w:proofErr w:type="spellStart"/>
      <w:r>
        <w:rPr>
          <w:rFonts w:ascii="Calibri" w:eastAsia="SimSun" w:hAnsi="Calibri" w:cs="Calibri"/>
          <w:sz w:val="20"/>
          <w:szCs w:val="20"/>
          <w:lang w:eastAsia="zh-CN"/>
        </w:rPr>
        <w:t>cif</w:t>
      </w:r>
      <w:proofErr w:type="spellEnd"/>
      <w:r>
        <w:rPr>
          <w:rFonts w:ascii="Calibri" w:eastAsia="SimSun" w:hAnsi="Calibri" w:cs="Calibri"/>
          <w:sz w:val="20"/>
          <w:szCs w:val="20"/>
          <w:lang w:eastAsia="zh-CN"/>
        </w:rPr>
        <w:t xml:space="preserve"> file to the user.</w:t>
      </w:r>
    </w:p>
    <w:p w14:paraId="2D0353B4" w14:textId="77777777" w:rsidR="0070473F" w:rsidRDefault="0070473F" w:rsidP="004D2149">
      <w:pPr>
        <w:rPr>
          <w:rFonts w:ascii="Calibri" w:hAnsi="Calibri" w:cs="Calibri"/>
          <w:sz w:val="20"/>
          <w:szCs w:val="20"/>
        </w:rPr>
      </w:pPr>
    </w:p>
    <w:p w14:paraId="73AEEE9D" w14:textId="77777777" w:rsidR="00B43E58" w:rsidRPr="007B463F" w:rsidRDefault="00DD3B67" w:rsidP="004D2149">
      <w:pPr>
        <w:rPr>
          <w:rFonts w:ascii="Calibri" w:hAnsi="Calibri" w:cs="Calibri"/>
          <w:sz w:val="20"/>
          <w:szCs w:val="20"/>
        </w:rPr>
      </w:pPr>
      <w:r>
        <w:rPr>
          <w:rFonts w:ascii="Calibri" w:eastAsia="SimSun" w:hAnsi="Calibri" w:cs="Calibri"/>
          <w:sz w:val="20"/>
          <w:szCs w:val="20"/>
          <w:lang w:eastAsia="zh-CN"/>
        </w:rPr>
        <w:t xml:space="preserve">Achievement for this benchmark = </w:t>
      </w:r>
      <w:r w:rsidR="00B43E58">
        <w:rPr>
          <w:rFonts w:ascii="Calibri" w:hAnsi="Calibri" w:cs="Calibri"/>
          <w:sz w:val="20"/>
          <w:szCs w:val="20"/>
        </w:rPr>
        <w:t>82%</w:t>
      </w:r>
    </w:p>
    <w:sectPr w:rsidR="00B43E58" w:rsidRPr="007B463F" w:rsidSect="001E25F7">
      <w:headerReference w:type="default" r:id="rId9"/>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E7F13" w14:textId="77777777" w:rsidR="00AA273B" w:rsidRDefault="00AA273B">
      <w:r>
        <w:separator/>
      </w:r>
    </w:p>
  </w:endnote>
  <w:endnote w:type="continuationSeparator" w:id="0">
    <w:p w14:paraId="4384197A" w14:textId="77777777" w:rsidR="00AA273B" w:rsidRDefault="00AA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4EF27" w14:textId="77777777" w:rsidR="00AA273B" w:rsidRDefault="00AA273B">
      <w:r>
        <w:separator/>
      </w:r>
    </w:p>
  </w:footnote>
  <w:footnote w:type="continuationSeparator" w:id="0">
    <w:p w14:paraId="4F858732" w14:textId="77777777" w:rsidR="00AA273B" w:rsidRDefault="00AA2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B1F088" w14:textId="77777777" w:rsidR="00AA273B" w:rsidRDefault="00AA273B">
    <w:pPr>
      <w:pStyle w:val="Header"/>
    </w:pPr>
    <w:r>
      <w:rPr>
        <w:noProof/>
        <w:lang w:eastAsia="zh-CN"/>
      </w:rPr>
      <w:drawing>
        <wp:anchor distT="0" distB="0" distL="114300" distR="114300" simplePos="0" relativeHeight="251657728" behindDoc="0" locked="0" layoutInCell="1" allowOverlap="1" wp14:anchorId="33CB9120" wp14:editId="238B3937">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41036EE"/>
    <w:lvl w:ilvl="0">
      <w:start w:val="1"/>
      <w:numFmt w:val="decimal"/>
      <w:lvlText w:val="%1."/>
      <w:lvlJc w:val="left"/>
      <w:pPr>
        <w:tabs>
          <w:tab w:val="num" w:pos="1492"/>
        </w:tabs>
        <w:ind w:left="1492" w:hanging="360"/>
      </w:pPr>
    </w:lvl>
  </w:abstractNum>
  <w:abstractNum w:abstractNumId="2">
    <w:nsid w:val="FFFFFF7D"/>
    <w:multiLevelType w:val="singleLevel"/>
    <w:tmpl w:val="E4BCAB46"/>
    <w:lvl w:ilvl="0">
      <w:start w:val="1"/>
      <w:numFmt w:val="decimal"/>
      <w:lvlText w:val="%1."/>
      <w:lvlJc w:val="left"/>
      <w:pPr>
        <w:tabs>
          <w:tab w:val="num" w:pos="1209"/>
        </w:tabs>
        <w:ind w:left="1209" w:hanging="360"/>
      </w:pPr>
    </w:lvl>
  </w:abstractNum>
  <w:abstractNum w:abstractNumId="3">
    <w:nsid w:val="FFFFFF7E"/>
    <w:multiLevelType w:val="singleLevel"/>
    <w:tmpl w:val="36E0974C"/>
    <w:lvl w:ilvl="0">
      <w:start w:val="1"/>
      <w:numFmt w:val="decimal"/>
      <w:lvlText w:val="%1."/>
      <w:lvlJc w:val="left"/>
      <w:pPr>
        <w:tabs>
          <w:tab w:val="num" w:pos="926"/>
        </w:tabs>
        <w:ind w:left="926" w:hanging="360"/>
      </w:pPr>
    </w:lvl>
  </w:abstractNum>
  <w:abstractNum w:abstractNumId="4">
    <w:nsid w:val="FFFFFF7F"/>
    <w:multiLevelType w:val="singleLevel"/>
    <w:tmpl w:val="691CDE20"/>
    <w:lvl w:ilvl="0">
      <w:start w:val="1"/>
      <w:numFmt w:val="decimal"/>
      <w:lvlText w:val="%1."/>
      <w:lvlJc w:val="left"/>
      <w:pPr>
        <w:tabs>
          <w:tab w:val="num" w:pos="643"/>
        </w:tabs>
        <w:ind w:left="643" w:hanging="360"/>
      </w:pPr>
    </w:lvl>
  </w:abstractNum>
  <w:abstractNum w:abstractNumId="5">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1FC2F6E"/>
    <w:lvl w:ilvl="0">
      <w:start w:val="1"/>
      <w:numFmt w:val="decimal"/>
      <w:lvlText w:val="%1."/>
      <w:lvlJc w:val="left"/>
      <w:pPr>
        <w:tabs>
          <w:tab w:val="num" w:pos="360"/>
        </w:tabs>
        <w:ind w:left="360" w:hanging="360"/>
      </w:pPr>
    </w:lvl>
  </w:abstractNum>
  <w:abstractNum w:abstractNumId="1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3"/>
  </w:num>
  <w:num w:numId="13">
    <w:abstractNumId w:val="21"/>
  </w:num>
  <w:num w:numId="14">
    <w:abstractNumId w:val="12"/>
  </w:num>
  <w:num w:numId="15">
    <w:abstractNumId w:val="25"/>
  </w:num>
  <w:num w:numId="16">
    <w:abstractNumId w:val="22"/>
  </w:num>
  <w:num w:numId="17">
    <w:abstractNumId w:val="26"/>
  </w:num>
  <w:num w:numId="18">
    <w:abstractNumId w:val="27"/>
  </w:num>
  <w:num w:numId="19">
    <w:abstractNumId w:val="16"/>
  </w:num>
  <w:num w:numId="20">
    <w:abstractNumId w:val="30"/>
  </w:num>
  <w:num w:numId="21">
    <w:abstractNumId w:val="20"/>
  </w:num>
  <w:num w:numId="22">
    <w:abstractNumId w:val="13"/>
  </w:num>
  <w:num w:numId="23">
    <w:abstractNumId w:val="15"/>
  </w:num>
  <w:num w:numId="24">
    <w:abstractNumId w:val="29"/>
  </w:num>
  <w:num w:numId="25">
    <w:abstractNumId w:val="24"/>
  </w:num>
  <w:num w:numId="26">
    <w:abstractNumId w:val="28"/>
  </w:num>
  <w:num w:numId="27">
    <w:abstractNumId w:val="17"/>
  </w:num>
  <w:num w:numId="28">
    <w:abstractNumId w:val="18"/>
  </w:num>
  <w:num w:numId="29">
    <w:abstractNumId w:val="19"/>
  </w:num>
  <w:num w:numId="30">
    <w:abstractNumId w:val="11"/>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E6B"/>
    <w:rsid w:val="00000AC9"/>
    <w:rsid w:val="000053FA"/>
    <w:rsid w:val="00006F77"/>
    <w:rsid w:val="00007037"/>
    <w:rsid w:val="00025C8E"/>
    <w:rsid w:val="00031529"/>
    <w:rsid w:val="00036324"/>
    <w:rsid w:val="0004120E"/>
    <w:rsid w:val="00047061"/>
    <w:rsid w:val="000677C3"/>
    <w:rsid w:val="000A1694"/>
    <w:rsid w:val="000A2A25"/>
    <w:rsid w:val="000B1F52"/>
    <w:rsid w:val="000B2118"/>
    <w:rsid w:val="000B466F"/>
    <w:rsid w:val="000C01F5"/>
    <w:rsid w:val="000C2944"/>
    <w:rsid w:val="000C6313"/>
    <w:rsid w:val="000D58E1"/>
    <w:rsid w:val="000E064D"/>
    <w:rsid w:val="000E0CF8"/>
    <w:rsid w:val="000E4135"/>
    <w:rsid w:val="000E4B7D"/>
    <w:rsid w:val="000F0BDD"/>
    <w:rsid w:val="000F307F"/>
    <w:rsid w:val="001029F9"/>
    <w:rsid w:val="00102E58"/>
    <w:rsid w:val="0012012A"/>
    <w:rsid w:val="00135811"/>
    <w:rsid w:val="00137FA7"/>
    <w:rsid w:val="001421BC"/>
    <w:rsid w:val="001661AB"/>
    <w:rsid w:val="00176BE3"/>
    <w:rsid w:val="00177AAB"/>
    <w:rsid w:val="001806EB"/>
    <w:rsid w:val="001922FC"/>
    <w:rsid w:val="001A3A28"/>
    <w:rsid w:val="001A73FB"/>
    <w:rsid w:val="001C0D29"/>
    <w:rsid w:val="001C111E"/>
    <w:rsid w:val="001C6719"/>
    <w:rsid w:val="001C6EFA"/>
    <w:rsid w:val="001D2A10"/>
    <w:rsid w:val="001E25F7"/>
    <w:rsid w:val="001E305F"/>
    <w:rsid w:val="001E35FC"/>
    <w:rsid w:val="001E4844"/>
    <w:rsid w:val="001E7EAB"/>
    <w:rsid w:val="001F2D6C"/>
    <w:rsid w:val="0020169E"/>
    <w:rsid w:val="00204C9C"/>
    <w:rsid w:val="00213496"/>
    <w:rsid w:val="00225D20"/>
    <w:rsid w:val="002313D1"/>
    <w:rsid w:val="00247409"/>
    <w:rsid w:val="002543DE"/>
    <w:rsid w:val="00282B49"/>
    <w:rsid w:val="0028717B"/>
    <w:rsid w:val="0029101D"/>
    <w:rsid w:val="002947FC"/>
    <w:rsid w:val="002A6428"/>
    <w:rsid w:val="002A7CEF"/>
    <w:rsid w:val="002B2D24"/>
    <w:rsid w:val="002C02D0"/>
    <w:rsid w:val="002D371F"/>
    <w:rsid w:val="002D4081"/>
    <w:rsid w:val="002E043C"/>
    <w:rsid w:val="003207BE"/>
    <w:rsid w:val="003216A5"/>
    <w:rsid w:val="00324B57"/>
    <w:rsid w:val="0032541B"/>
    <w:rsid w:val="00325857"/>
    <w:rsid w:val="00325FF9"/>
    <w:rsid w:val="00333F99"/>
    <w:rsid w:val="00343124"/>
    <w:rsid w:val="00354D80"/>
    <w:rsid w:val="00357220"/>
    <w:rsid w:val="00373BFF"/>
    <w:rsid w:val="003862AC"/>
    <w:rsid w:val="003909FD"/>
    <w:rsid w:val="00390D6C"/>
    <w:rsid w:val="003A1663"/>
    <w:rsid w:val="003A4CCB"/>
    <w:rsid w:val="003A6303"/>
    <w:rsid w:val="003A70C0"/>
    <w:rsid w:val="003B44F2"/>
    <w:rsid w:val="003C6247"/>
    <w:rsid w:val="003C72F5"/>
    <w:rsid w:val="003C7590"/>
    <w:rsid w:val="003D2B5B"/>
    <w:rsid w:val="003E042E"/>
    <w:rsid w:val="003E5ACE"/>
    <w:rsid w:val="003F03F6"/>
    <w:rsid w:val="003F62BA"/>
    <w:rsid w:val="00411E39"/>
    <w:rsid w:val="00412302"/>
    <w:rsid w:val="0041546F"/>
    <w:rsid w:val="00431571"/>
    <w:rsid w:val="0044060B"/>
    <w:rsid w:val="004469DA"/>
    <w:rsid w:val="00457CD9"/>
    <w:rsid w:val="0047156F"/>
    <w:rsid w:val="0048694B"/>
    <w:rsid w:val="00496594"/>
    <w:rsid w:val="00497CA3"/>
    <w:rsid w:val="004B4130"/>
    <w:rsid w:val="004B7C06"/>
    <w:rsid w:val="004C4C99"/>
    <w:rsid w:val="004D2149"/>
    <w:rsid w:val="004D533B"/>
    <w:rsid w:val="004D72C3"/>
    <w:rsid w:val="004E0B71"/>
    <w:rsid w:val="004E42D0"/>
    <w:rsid w:val="004F2170"/>
    <w:rsid w:val="004F4474"/>
    <w:rsid w:val="004F5932"/>
    <w:rsid w:val="00506D65"/>
    <w:rsid w:val="005105F9"/>
    <w:rsid w:val="00511655"/>
    <w:rsid w:val="00512FFA"/>
    <w:rsid w:val="00522351"/>
    <w:rsid w:val="00541AD8"/>
    <w:rsid w:val="0054544B"/>
    <w:rsid w:val="005460D1"/>
    <w:rsid w:val="00553BAB"/>
    <w:rsid w:val="005543A9"/>
    <w:rsid w:val="005653E2"/>
    <w:rsid w:val="00583852"/>
    <w:rsid w:val="00583C02"/>
    <w:rsid w:val="005A1DB6"/>
    <w:rsid w:val="005A60FC"/>
    <w:rsid w:val="005B09B5"/>
    <w:rsid w:val="005B495C"/>
    <w:rsid w:val="005B5A57"/>
    <w:rsid w:val="005B68E2"/>
    <w:rsid w:val="005C3E02"/>
    <w:rsid w:val="005C6AE5"/>
    <w:rsid w:val="005D2F5D"/>
    <w:rsid w:val="005D4218"/>
    <w:rsid w:val="005E187D"/>
    <w:rsid w:val="005E537C"/>
    <w:rsid w:val="005E6988"/>
    <w:rsid w:val="005F2861"/>
    <w:rsid w:val="0061073C"/>
    <w:rsid w:val="00634B9F"/>
    <w:rsid w:val="00637A27"/>
    <w:rsid w:val="006459B5"/>
    <w:rsid w:val="00650DA1"/>
    <w:rsid w:val="0065746C"/>
    <w:rsid w:val="006814C3"/>
    <w:rsid w:val="00682674"/>
    <w:rsid w:val="00687EB5"/>
    <w:rsid w:val="0069193B"/>
    <w:rsid w:val="00693EA8"/>
    <w:rsid w:val="00696C7E"/>
    <w:rsid w:val="00697E48"/>
    <w:rsid w:val="006A77AD"/>
    <w:rsid w:val="006C2C2B"/>
    <w:rsid w:val="006D3E9D"/>
    <w:rsid w:val="00703766"/>
    <w:rsid w:val="0070473F"/>
    <w:rsid w:val="00706ADB"/>
    <w:rsid w:val="007127BF"/>
    <w:rsid w:val="007166F0"/>
    <w:rsid w:val="007223B0"/>
    <w:rsid w:val="00734AC9"/>
    <w:rsid w:val="0073613A"/>
    <w:rsid w:val="00740343"/>
    <w:rsid w:val="00742019"/>
    <w:rsid w:val="00743C52"/>
    <w:rsid w:val="00745EA2"/>
    <w:rsid w:val="00745F30"/>
    <w:rsid w:val="007510B6"/>
    <w:rsid w:val="007527DA"/>
    <w:rsid w:val="007530C7"/>
    <w:rsid w:val="00765532"/>
    <w:rsid w:val="007716BA"/>
    <w:rsid w:val="00774537"/>
    <w:rsid w:val="00777D7B"/>
    <w:rsid w:val="00784C39"/>
    <w:rsid w:val="00791D6C"/>
    <w:rsid w:val="007A0041"/>
    <w:rsid w:val="007B463F"/>
    <w:rsid w:val="007B6138"/>
    <w:rsid w:val="007D3480"/>
    <w:rsid w:val="007D45F4"/>
    <w:rsid w:val="007D48BB"/>
    <w:rsid w:val="007D5DB1"/>
    <w:rsid w:val="007D7BCE"/>
    <w:rsid w:val="007E067C"/>
    <w:rsid w:val="007E57B2"/>
    <w:rsid w:val="007E78A9"/>
    <w:rsid w:val="007F58F3"/>
    <w:rsid w:val="007F5C68"/>
    <w:rsid w:val="00804CCD"/>
    <w:rsid w:val="00815954"/>
    <w:rsid w:val="00824EB5"/>
    <w:rsid w:val="00840AEE"/>
    <w:rsid w:val="008428FB"/>
    <w:rsid w:val="00853574"/>
    <w:rsid w:val="008617B0"/>
    <w:rsid w:val="00862E24"/>
    <w:rsid w:val="00865C7F"/>
    <w:rsid w:val="008735CB"/>
    <w:rsid w:val="00876C72"/>
    <w:rsid w:val="008904A8"/>
    <w:rsid w:val="008933BD"/>
    <w:rsid w:val="00895C73"/>
    <w:rsid w:val="008A5D07"/>
    <w:rsid w:val="008B2021"/>
    <w:rsid w:val="008B34AC"/>
    <w:rsid w:val="008D25AF"/>
    <w:rsid w:val="008D4DB6"/>
    <w:rsid w:val="008F6115"/>
    <w:rsid w:val="009233F5"/>
    <w:rsid w:val="0093533D"/>
    <w:rsid w:val="00943EF5"/>
    <w:rsid w:val="00945948"/>
    <w:rsid w:val="009464EA"/>
    <w:rsid w:val="009477A1"/>
    <w:rsid w:val="00972EF2"/>
    <w:rsid w:val="00974E86"/>
    <w:rsid w:val="009902A9"/>
    <w:rsid w:val="00993D44"/>
    <w:rsid w:val="00996B85"/>
    <w:rsid w:val="00997D80"/>
    <w:rsid w:val="009A0790"/>
    <w:rsid w:val="009A4EAF"/>
    <w:rsid w:val="009D27CF"/>
    <w:rsid w:val="009D3BFF"/>
    <w:rsid w:val="009E5B6B"/>
    <w:rsid w:val="009F31DF"/>
    <w:rsid w:val="009F3A1A"/>
    <w:rsid w:val="00A0645C"/>
    <w:rsid w:val="00A12191"/>
    <w:rsid w:val="00A219AA"/>
    <w:rsid w:val="00A373C0"/>
    <w:rsid w:val="00A40B2A"/>
    <w:rsid w:val="00A412CF"/>
    <w:rsid w:val="00A5405F"/>
    <w:rsid w:val="00A55B6B"/>
    <w:rsid w:val="00A57A87"/>
    <w:rsid w:val="00A57ADC"/>
    <w:rsid w:val="00A663DB"/>
    <w:rsid w:val="00A74A66"/>
    <w:rsid w:val="00A75326"/>
    <w:rsid w:val="00A77EBF"/>
    <w:rsid w:val="00A92DE8"/>
    <w:rsid w:val="00AA273B"/>
    <w:rsid w:val="00AB0FAC"/>
    <w:rsid w:val="00AB4CC5"/>
    <w:rsid w:val="00AB692C"/>
    <w:rsid w:val="00AC7892"/>
    <w:rsid w:val="00AD7C38"/>
    <w:rsid w:val="00AE2004"/>
    <w:rsid w:val="00AE3A6E"/>
    <w:rsid w:val="00AE466D"/>
    <w:rsid w:val="00AE482A"/>
    <w:rsid w:val="00B101CE"/>
    <w:rsid w:val="00B1329D"/>
    <w:rsid w:val="00B20391"/>
    <w:rsid w:val="00B243A1"/>
    <w:rsid w:val="00B3086C"/>
    <w:rsid w:val="00B33F84"/>
    <w:rsid w:val="00B43E58"/>
    <w:rsid w:val="00B5028B"/>
    <w:rsid w:val="00B53B9A"/>
    <w:rsid w:val="00B62E2F"/>
    <w:rsid w:val="00B65286"/>
    <w:rsid w:val="00B66861"/>
    <w:rsid w:val="00B81A6C"/>
    <w:rsid w:val="00B9048B"/>
    <w:rsid w:val="00B95A5E"/>
    <w:rsid w:val="00BA0993"/>
    <w:rsid w:val="00BA0C79"/>
    <w:rsid w:val="00BA4590"/>
    <w:rsid w:val="00BA6CE9"/>
    <w:rsid w:val="00BB01F2"/>
    <w:rsid w:val="00BB2661"/>
    <w:rsid w:val="00BB4C82"/>
    <w:rsid w:val="00BB4DD7"/>
    <w:rsid w:val="00BC50B9"/>
    <w:rsid w:val="00BD3576"/>
    <w:rsid w:val="00BE7698"/>
    <w:rsid w:val="00BF5CE7"/>
    <w:rsid w:val="00C00399"/>
    <w:rsid w:val="00C150FA"/>
    <w:rsid w:val="00C15988"/>
    <w:rsid w:val="00C24E38"/>
    <w:rsid w:val="00C25E4C"/>
    <w:rsid w:val="00C3430B"/>
    <w:rsid w:val="00C40083"/>
    <w:rsid w:val="00C45FE1"/>
    <w:rsid w:val="00C50640"/>
    <w:rsid w:val="00C543F0"/>
    <w:rsid w:val="00C67DD1"/>
    <w:rsid w:val="00C71E1C"/>
    <w:rsid w:val="00C82FFC"/>
    <w:rsid w:val="00C87D92"/>
    <w:rsid w:val="00C92AD3"/>
    <w:rsid w:val="00CB1746"/>
    <w:rsid w:val="00CC0CCE"/>
    <w:rsid w:val="00CC1B5D"/>
    <w:rsid w:val="00CC373E"/>
    <w:rsid w:val="00CC7CDF"/>
    <w:rsid w:val="00CE12F6"/>
    <w:rsid w:val="00CF0C9E"/>
    <w:rsid w:val="00D01624"/>
    <w:rsid w:val="00D039C7"/>
    <w:rsid w:val="00D107D4"/>
    <w:rsid w:val="00D26E58"/>
    <w:rsid w:val="00D35112"/>
    <w:rsid w:val="00D60730"/>
    <w:rsid w:val="00D75D56"/>
    <w:rsid w:val="00D84F74"/>
    <w:rsid w:val="00D939C9"/>
    <w:rsid w:val="00D94309"/>
    <w:rsid w:val="00DA3FF1"/>
    <w:rsid w:val="00DA6C36"/>
    <w:rsid w:val="00DB07DB"/>
    <w:rsid w:val="00DB08E4"/>
    <w:rsid w:val="00DB50D4"/>
    <w:rsid w:val="00DB6889"/>
    <w:rsid w:val="00DC33F6"/>
    <w:rsid w:val="00DC39DF"/>
    <w:rsid w:val="00DD3B67"/>
    <w:rsid w:val="00DD4802"/>
    <w:rsid w:val="00DE2F68"/>
    <w:rsid w:val="00DE44BE"/>
    <w:rsid w:val="00DE6BC1"/>
    <w:rsid w:val="00E0086F"/>
    <w:rsid w:val="00E04A50"/>
    <w:rsid w:val="00E04FD2"/>
    <w:rsid w:val="00E06EF6"/>
    <w:rsid w:val="00E156AD"/>
    <w:rsid w:val="00E1739A"/>
    <w:rsid w:val="00E24BCA"/>
    <w:rsid w:val="00E30702"/>
    <w:rsid w:val="00E502D7"/>
    <w:rsid w:val="00E52983"/>
    <w:rsid w:val="00E55677"/>
    <w:rsid w:val="00E65087"/>
    <w:rsid w:val="00E70387"/>
    <w:rsid w:val="00E74E1F"/>
    <w:rsid w:val="00E90362"/>
    <w:rsid w:val="00E9059B"/>
    <w:rsid w:val="00EA470C"/>
    <w:rsid w:val="00EA7921"/>
    <w:rsid w:val="00EB77C2"/>
    <w:rsid w:val="00EB7BB7"/>
    <w:rsid w:val="00EC1BE7"/>
    <w:rsid w:val="00EC4E0A"/>
    <w:rsid w:val="00EC7B69"/>
    <w:rsid w:val="00ED14F3"/>
    <w:rsid w:val="00ED24B8"/>
    <w:rsid w:val="00ED6F32"/>
    <w:rsid w:val="00EE238B"/>
    <w:rsid w:val="00EE40BB"/>
    <w:rsid w:val="00EF0E6A"/>
    <w:rsid w:val="00EF2CB3"/>
    <w:rsid w:val="00EF2EB3"/>
    <w:rsid w:val="00EF3430"/>
    <w:rsid w:val="00EF3BBF"/>
    <w:rsid w:val="00EF5ABE"/>
    <w:rsid w:val="00EF5E6B"/>
    <w:rsid w:val="00F22CCF"/>
    <w:rsid w:val="00F301CC"/>
    <w:rsid w:val="00F32A18"/>
    <w:rsid w:val="00F34921"/>
    <w:rsid w:val="00F37715"/>
    <w:rsid w:val="00F42EAD"/>
    <w:rsid w:val="00F614D0"/>
    <w:rsid w:val="00F621E8"/>
    <w:rsid w:val="00F66962"/>
    <w:rsid w:val="00F731A2"/>
    <w:rsid w:val="00F80771"/>
    <w:rsid w:val="00F90F6D"/>
    <w:rsid w:val="00F92AC3"/>
    <w:rsid w:val="00F96860"/>
    <w:rsid w:val="00FA46F4"/>
    <w:rsid w:val="00FA4D12"/>
    <w:rsid w:val="00FA67EB"/>
    <w:rsid w:val="00FB51B3"/>
    <w:rsid w:val="00FC0A46"/>
    <w:rsid w:val="00FC62E4"/>
    <w:rsid w:val="00FC6553"/>
    <w:rsid w:val="00FD40EF"/>
    <w:rsid w:val="00FE49F9"/>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4931C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20F4C-DB3F-4D3E-9C1F-7D900E21F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2630</Words>
  <Characters>13193</Characters>
  <Application>Microsoft Office Word</Application>
  <DocSecurity>4</DocSecurity>
  <Lines>109</Lines>
  <Paragraphs>31</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15792</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2012-10-23T10:47:00Z</cp:lastPrinted>
  <dcterms:created xsi:type="dcterms:W3CDTF">2012-10-24T13:30:00Z</dcterms:created>
  <dcterms:modified xsi:type="dcterms:W3CDTF">2012-10-24T13:30:00Z</dcterms:modified>
</cp:coreProperties>
</file>